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63ED" w14:textId="3072BB4C" w:rsidR="00057505" w:rsidRPr="00C50569" w:rsidRDefault="00057505" w:rsidP="000D4555">
      <w:pPr>
        <w:pStyle w:val="Rubrik1"/>
        <w:rPr>
          <w:sz w:val="36"/>
          <w:szCs w:val="36"/>
          <w:lang w:val="en-US"/>
        </w:rPr>
      </w:pPr>
      <w:bookmarkStart w:id="0" w:name="_Hlk192791163"/>
      <w:r w:rsidRPr="00C50569">
        <w:rPr>
          <w:sz w:val="36"/>
          <w:szCs w:val="36"/>
          <w:lang w:val="en-US"/>
        </w:rPr>
        <w:t xml:space="preserve">Application to </w:t>
      </w:r>
      <w:bookmarkStart w:id="1" w:name="_Hlk206424033"/>
      <w:r w:rsidRPr="00C50569">
        <w:rPr>
          <w:sz w:val="36"/>
          <w:szCs w:val="36"/>
          <w:lang w:val="en-US"/>
        </w:rPr>
        <w:t>The Swedish Childhood Tumor Biobank</w:t>
      </w:r>
      <w:bookmarkEnd w:id="1"/>
      <w:r w:rsidRPr="00C50569">
        <w:rPr>
          <w:sz w:val="36"/>
          <w:szCs w:val="36"/>
          <w:lang w:val="en-US"/>
        </w:rPr>
        <w:t>/ Barntumörbanken (BTB)</w:t>
      </w:r>
    </w:p>
    <w:p w14:paraId="1C3E6F0A" w14:textId="44943586" w:rsidR="00A94595" w:rsidRDefault="00057505" w:rsidP="00E06AD9">
      <w:pPr>
        <w:pStyle w:val="Rubrik2"/>
        <w:rPr>
          <w:sz w:val="24"/>
          <w:szCs w:val="24"/>
          <w:lang w:val="en-US"/>
        </w:rPr>
      </w:pPr>
      <w:r w:rsidRPr="00910659">
        <w:rPr>
          <w:sz w:val="24"/>
          <w:szCs w:val="24"/>
          <w:lang w:val="en-US"/>
        </w:rPr>
        <w:t>Access to samples or data for academic research</w:t>
      </w:r>
    </w:p>
    <w:p w14:paraId="04D61E24" w14:textId="77777777" w:rsidR="00E06AD9" w:rsidRDefault="00E06AD9" w:rsidP="00E06AD9">
      <w:pPr>
        <w:rPr>
          <w:lang w:val="en-US"/>
        </w:rPr>
      </w:pPr>
    </w:p>
    <w:p w14:paraId="0E9DF2D2" w14:textId="77777777" w:rsidR="00087184" w:rsidRPr="00E06AD9" w:rsidRDefault="00087184" w:rsidP="00E06AD9">
      <w:pPr>
        <w:rPr>
          <w:lang w:val="en-US"/>
        </w:rPr>
      </w:pPr>
    </w:p>
    <w:p w14:paraId="4E237535" w14:textId="0A3C0949" w:rsidR="00057505" w:rsidRPr="00053E34" w:rsidRDefault="00BB206E" w:rsidP="0059123A">
      <w:pPr>
        <w:pStyle w:val="Ingetavstnd"/>
        <w:rPr>
          <w:lang w:val="en-US"/>
        </w:rPr>
      </w:pPr>
      <w:bookmarkStart w:id="2" w:name="_Hlk193471522"/>
      <w:r w:rsidRPr="00BB206E">
        <w:rPr>
          <w:lang w:val="en-US"/>
        </w:rPr>
        <w:t>To be completed in English or Swedish</w:t>
      </w:r>
      <w:r w:rsidR="00A94595">
        <w:rPr>
          <w:lang w:val="en-US"/>
        </w:rPr>
        <w:t>:</w:t>
      </w:r>
    </w:p>
    <w:tbl>
      <w:tblPr>
        <w:tblStyle w:val="Tabellrutnt"/>
        <w:tblW w:w="0" w:type="auto"/>
        <w:tblInd w:w="-5" w:type="dxa"/>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ook w:val="04A0" w:firstRow="1" w:lastRow="0" w:firstColumn="1" w:lastColumn="0" w:noHBand="0" w:noVBand="1"/>
      </w:tblPr>
      <w:tblGrid>
        <w:gridCol w:w="9067"/>
      </w:tblGrid>
      <w:tr w:rsidR="00357BFB" w:rsidRPr="00AD5EE3" w14:paraId="576C2D0F" w14:textId="77777777" w:rsidTr="00403A19">
        <w:tc>
          <w:tcPr>
            <w:tcW w:w="9067" w:type="dxa"/>
          </w:tcPr>
          <w:bookmarkEnd w:id="2"/>
          <w:p w14:paraId="2033DCE0" w14:textId="77777777" w:rsidR="00357BFB" w:rsidRDefault="00357BFB" w:rsidP="00C6385D">
            <w:pPr>
              <w:rPr>
                <w:rFonts w:cstheme="minorHAnsi"/>
                <w:bCs/>
                <w:lang w:val="en-US"/>
              </w:rPr>
            </w:pPr>
            <w:r w:rsidRPr="00914409">
              <w:rPr>
                <w:rFonts w:cstheme="minorHAnsi"/>
              </w:rPr>
              <w:t>Project title</w:t>
            </w:r>
            <w:r w:rsidRPr="00AD5EE3">
              <w:rPr>
                <w:rFonts w:cstheme="minorHAnsi"/>
                <w:bCs/>
                <w:lang w:val="en-US"/>
              </w:rPr>
              <w:t>:</w:t>
            </w:r>
          </w:p>
          <w:p w14:paraId="7CD6CC65" w14:textId="47753E97" w:rsidR="00E13EA7" w:rsidRPr="00AD5EE3"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357BFB" w:rsidRPr="00AD5EE3" w14:paraId="44A86D91" w14:textId="77777777" w:rsidTr="00403A19">
        <w:tc>
          <w:tcPr>
            <w:tcW w:w="9067" w:type="dxa"/>
          </w:tcPr>
          <w:p w14:paraId="05F5C69B" w14:textId="77777777" w:rsidR="00357BFB" w:rsidRDefault="00357BFB" w:rsidP="00C6385D">
            <w:pPr>
              <w:rPr>
                <w:rFonts w:cstheme="minorHAnsi"/>
                <w:bCs/>
                <w:lang w:val="en-US"/>
              </w:rPr>
            </w:pPr>
            <w:r w:rsidRPr="00914409">
              <w:rPr>
                <w:rFonts w:eastAsia="Times New Roman" w:cstheme="minorHAnsi"/>
                <w:lang w:eastAsia="sv-SE"/>
              </w:rPr>
              <w:t>Principal investigator</w:t>
            </w:r>
            <w:r w:rsidRPr="00AD5EE3">
              <w:rPr>
                <w:rFonts w:cstheme="minorHAnsi"/>
                <w:bCs/>
                <w:lang w:val="en-US"/>
              </w:rPr>
              <w:t>:</w:t>
            </w:r>
          </w:p>
          <w:p w14:paraId="6C0987B7" w14:textId="77EF1260" w:rsidR="00E13EA7" w:rsidRPr="00AD5EE3"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357BFB" w:rsidRPr="00914409" w14:paraId="2DE5E10A" w14:textId="77777777" w:rsidTr="00403A19">
        <w:tc>
          <w:tcPr>
            <w:tcW w:w="9067" w:type="dxa"/>
          </w:tcPr>
          <w:p w14:paraId="25F8E508" w14:textId="77777777" w:rsidR="00357BFB" w:rsidRDefault="00357BFB" w:rsidP="00C6385D">
            <w:pPr>
              <w:rPr>
                <w:rFonts w:cstheme="minorHAnsi"/>
              </w:rPr>
            </w:pPr>
            <w:r w:rsidRPr="00914409">
              <w:rPr>
                <w:rFonts w:cstheme="minorHAnsi"/>
              </w:rPr>
              <w:t>Workplace address</w:t>
            </w:r>
            <w:r>
              <w:rPr>
                <w:rFonts w:cstheme="minorHAnsi"/>
              </w:rPr>
              <w:t>:</w:t>
            </w:r>
            <w:r w:rsidRPr="00914409">
              <w:rPr>
                <w:rFonts w:cstheme="minorHAnsi"/>
              </w:rPr>
              <w:t xml:space="preserve"> </w:t>
            </w:r>
          </w:p>
          <w:p w14:paraId="0C8037B5" w14:textId="29A0DFD1" w:rsidR="00E13EA7" w:rsidRPr="00914409" w:rsidRDefault="00E13EA7" w:rsidP="00C6385D">
            <w:pPr>
              <w:rPr>
                <w:rFonts w:cstheme="minorHAnsi"/>
                <w:bC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bl>
    <w:tbl>
      <w:tblPr>
        <w:tblStyle w:val="TableNormal"/>
        <w:tblW w:w="9072" w:type="dxa"/>
        <w:tblInd w:w="-5" w:type="dxa"/>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ayout w:type="fixed"/>
        <w:tblLook w:val="01E0" w:firstRow="1" w:lastRow="1" w:firstColumn="1" w:lastColumn="1" w:noHBand="0" w:noVBand="0"/>
      </w:tblPr>
      <w:tblGrid>
        <w:gridCol w:w="5781"/>
        <w:gridCol w:w="3291"/>
      </w:tblGrid>
      <w:tr w:rsidR="00A94595" w:rsidRPr="00A27572" w14:paraId="40B62D4E" w14:textId="77777777" w:rsidTr="00A94595">
        <w:trPr>
          <w:trHeight w:val="558"/>
        </w:trPr>
        <w:tc>
          <w:tcPr>
            <w:tcW w:w="5781" w:type="dxa"/>
          </w:tcPr>
          <w:p w14:paraId="3F73CC3A" w14:textId="77777777" w:rsidR="00A94595" w:rsidRDefault="00A94595" w:rsidP="00D607CD">
            <w:pPr>
              <w:rPr>
                <w:rFonts w:ascii="Aptos" w:hAnsi="Aptos" w:cstheme="minorHAnsi"/>
              </w:rPr>
            </w:pPr>
            <w:r w:rsidRPr="00A27572">
              <w:rPr>
                <w:rFonts w:ascii="Aptos" w:hAnsi="Aptos" w:cstheme="minorHAnsi"/>
              </w:rPr>
              <w:t>Phone:</w:t>
            </w:r>
          </w:p>
          <w:p w14:paraId="346EACBC" w14:textId="1BB720D5" w:rsidR="00E13EA7" w:rsidRPr="00A27572" w:rsidRDefault="00E13EA7" w:rsidP="00E13EA7">
            <w:pPr>
              <w:ind w:left="142"/>
              <w:rPr>
                <w:rFonts w:ascii="Aptos" w:hAnsi="Aptos" w:cstheme="minorHAnsi"/>
              </w:rPr>
            </w:pPr>
            <w:r w:rsidRPr="0011095F">
              <w:rPr>
                <w:rFonts w:cstheme="minorHAnsi"/>
                <w:b/>
                <w:bCs/>
              </w:rPr>
              <w:fldChar w:fldCharType="begin">
                <w:ffData>
                  <w:name w:val="Text2"/>
                  <w:enabled/>
                  <w:calcOnExit w:val="0"/>
                  <w:textInput/>
                </w:ffData>
              </w:fldChar>
            </w:r>
            <w:r w:rsidRPr="0011095F">
              <w:rPr>
                <w:rFonts w:cstheme="minorHAnsi"/>
                <w:b/>
                <w:bC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c>
          <w:tcPr>
            <w:tcW w:w="3291" w:type="dxa"/>
          </w:tcPr>
          <w:p w14:paraId="0A2EA89F" w14:textId="77777777" w:rsidR="00A94595" w:rsidRDefault="00A94595" w:rsidP="00D607CD">
            <w:pPr>
              <w:rPr>
                <w:rFonts w:ascii="Aptos" w:hAnsi="Aptos" w:cstheme="minorHAnsi"/>
              </w:rPr>
            </w:pPr>
            <w:r w:rsidRPr="00A27572">
              <w:rPr>
                <w:rFonts w:ascii="Aptos" w:hAnsi="Aptos" w:cstheme="minorHAnsi"/>
              </w:rPr>
              <w:t>Email:</w:t>
            </w:r>
          </w:p>
          <w:p w14:paraId="14E56DE9" w14:textId="145463D9" w:rsidR="00E13EA7" w:rsidRPr="00A27572" w:rsidRDefault="00E13EA7" w:rsidP="00D607CD">
            <w:pPr>
              <w:rPr>
                <w:rFonts w:ascii="Aptos" w:hAnsi="Aptos" w:cstheme="minorHAnsi"/>
              </w:rPr>
            </w:pPr>
            <w:r w:rsidRPr="0011095F">
              <w:rPr>
                <w:rFonts w:cstheme="minorHAnsi"/>
                <w:b/>
                <w:bCs/>
              </w:rPr>
              <w:fldChar w:fldCharType="begin">
                <w:ffData>
                  <w:name w:val="Text2"/>
                  <w:enabled/>
                  <w:calcOnExit w:val="0"/>
                  <w:textInput/>
                </w:ffData>
              </w:fldChar>
            </w:r>
            <w:r w:rsidRPr="0011095F">
              <w:rPr>
                <w:rFonts w:cstheme="minorHAnsi"/>
                <w:b/>
                <w:bC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bl>
    <w:tbl>
      <w:tblPr>
        <w:tblStyle w:val="Tabellrutnt"/>
        <w:tblW w:w="0" w:type="auto"/>
        <w:tblInd w:w="-5" w:type="dxa"/>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ook w:val="04A0" w:firstRow="1" w:lastRow="0" w:firstColumn="1" w:lastColumn="0" w:noHBand="0" w:noVBand="1"/>
      </w:tblPr>
      <w:tblGrid>
        <w:gridCol w:w="9067"/>
      </w:tblGrid>
      <w:tr w:rsidR="00357BFB" w:rsidRPr="00AD5EE3" w14:paraId="41ECCF24" w14:textId="77777777" w:rsidTr="00403A19">
        <w:tc>
          <w:tcPr>
            <w:tcW w:w="9067" w:type="dxa"/>
          </w:tcPr>
          <w:p w14:paraId="494E1B53" w14:textId="77777777" w:rsidR="00357BFB" w:rsidRDefault="00403A19" w:rsidP="00C6385D">
            <w:pPr>
              <w:rPr>
                <w:rFonts w:cstheme="minorHAnsi"/>
                <w:b/>
                <w:lang w:val="en-US"/>
              </w:rPr>
            </w:pPr>
            <w:r>
              <w:rPr>
                <w:rFonts w:eastAsia="Times New Roman" w:cstheme="minorHAnsi"/>
                <w:lang w:val="en-US" w:eastAsia="sv-SE"/>
              </w:rPr>
              <w:t xml:space="preserve">Link </w:t>
            </w:r>
            <w:r w:rsidRPr="00AD5EE3">
              <w:rPr>
                <w:rFonts w:eastAsia="Times New Roman" w:cstheme="minorHAnsi"/>
                <w:lang w:val="en-US" w:eastAsia="sv-SE"/>
              </w:rPr>
              <w:t>to the principal investigator’s webpage (if applicable):</w:t>
            </w:r>
            <w:r w:rsidRPr="00910659">
              <w:rPr>
                <w:rFonts w:cstheme="minorHAnsi"/>
                <w:b/>
                <w:lang w:val="en-US"/>
              </w:rPr>
              <w:t xml:space="preserve"> </w:t>
            </w:r>
          </w:p>
          <w:p w14:paraId="7B7E937B" w14:textId="04872A4B" w:rsidR="00E13EA7" w:rsidRPr="00E13EA7" w:rsidRDefault="00E13EA7" w:rsidP="00C6385D">
            <w:pPr>
              <w:rPr>
                <w:rFonts w:cstheme="minorHAnsi"/>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bookmarkEnd w:id="0"/>
      <w:tr w:rsidR="00403A19" w:rsidRPr="00E13EA7" w14:paraId="463D83E3" w14:textId="77777777" w:rsidTr="00403A19">
        <w:tc>
          <w:tcPr>
            <w:tcW w:w="9067" w:type="dxa"/>
          </w:tcPr>
          <w:p w14:paraId="7A7B11C3" w14:textId="77777777" w:rsidR="00403A19" w:rsidRDefault="00403A19" w:rsidP="00C6385D">
            <w:pPr>
              <w:rPr>
                <w:rFonts w:eastAsia="Times New Roman" w:cstheme="minorHAnsi"/>
                <w:lang w:val="en-US" w:eastAsia="sv-SE"/>
              </w:rPr>
            </w:pPr>
            <w:r w:rsidRPr="00AD5EE3">
              <w:rPr>
                <w:rFonts w:eastAsia="Times New Roman" w:cstheme="minorHAnsi"/>
                <w:lang w:val="en-US" w:eastAsia="sv-SE"/>
              </w:rPr>
              <w:t>Principal investigator’s CV, current grants and publications (the last five years), appendix no.:</w:t>
            </w:r>
          </w:p>
          <w:p w14:paraId="649F16E0" w14:textId="506E2409" w:rsidR="00E13EA7" w:rsidRPr="00910659"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403A19" w:rsidRPr="00AD5EE3" w14:paraId="3FAE0522" w14:textId="77777777" w:rsidTr="00403A19">
        <w:tc>
          <w:tcPr>
            <w:tcW w:w="9067" w:type="dxa"/>
          </w:tcPr>
          <w:p w14:paraId="777C4D05" w14:textId="2430A8D7" w:rsidR="00403A19" w:rsidRPr="00910659" w:rsidRDefault="00403A19" w:rsidP="00403A19">
            <w:pPr>
              <w:rPr>
                <w:rFonts w:cstheme="minorHAnsi"/>
                <w:lang w:val="en-US"/>
              </w:rPr>
            </w:pPr>
            <w:r w:rsidRPr="00910659">
              <w:rPr>
                <w:rFonts w:cstheme="minorHAnsi"/>
                <w:lang w:val="en-US"/>
              </w:rPr>
              <w:t xml:space="preserve">Number and date of application registration </w:t>
            </w:r>
            <w:r w:rsidRPr="00910659">
              <w:rPr>
                <w:rFonts w:cstheme="minorHAnsi"/>
                <w:b/>
                <w:lang w:val="en-US"/>
              </w:rPr>
              <w:t>(</w:t>
            </w:r>
            <w:r w:rsidR="00A94595">
              <w:rPr>
                <w:rFonts w:cstheme="minorHAnsi"/>
                <w:b/>
                <w:lang w:val="en-US"/>
              </w:rPr>
              <w:t>completed</w:t>
            </w:r>
            <w:r w:rsidRPr="00910659">
              <w:rPr>
                <w:rFonts w:cstheme="minorHAnsi"/>
                <w:b/>
                <w:lang w:val="en-US"/>
              </w:rPr>
              <w:t xml:space="preserve"> by BTB):</w:t>
            </w:r>
          </w:p>
          <w:p w14:paraId="40F9869D" w14:textId="2C694E3A" w:rsidR="00E13EA7" w:rsidRPr="00AD5EE3"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bl>
    <w:p w14:paraId="2AB4BD87" w14:textId="77777777" w:rsidR="0059123A" w:rsidRPr="00053E34" w:rsidRDefault="0059123A" w:rsidP="00057505">
      <w:pPr>
        <w:rPr>
          <w:rFonts w:cs="Calibri"/>
          <w:b/>
          <w:lang w:val="en-US"/>
        </w:rPr>
      </w:pPr>
    </w:p>
    <w:p w14:paraId="5114EEF8" w14:textId="6F69D3BD" w:rsidR="00057505" w:rsidRPr="00BE206E" w:rsidRDefault="00057505" w:rsidP="00057505">
      <w:pPr>
        <w:pStyle w:val="Rubrik2"/>
        <w:rPr>
          <w:rFonts w:asciiTheme="minorHAnsi" w:hAnsiTheme="minorHAnsi" w:cs="Calibri"/>
          <w:sz w:val="24"/>
          <w:szCs w:val="24"/>
          <w:lang w:val="en-US"/>
        </w:rPr>
      </w:pPr>
      <w:r w:rsidRPr="00BE206E">
        <w:rPr>
          <w:rFonts w:asciiTheme="minorHAnsi" w:hAnsiTheme="minorHAnsi" w:cs="Calibri"/>
          <w:sz w:val="24"/>
          <w:szCs w:val="24"/>
          <w:lang w:val="en-US"/>
        </w:rPr>
        <w:t xml:space="preserve">Decision from the </w:t>
      </w:r>
      <w:r w:rsidR="00506BB0" w:rsidRPr="00BE206E">
        <w:rPr>
          <w:rFonts w:asciiTheme="minorHAnsi" w:hAnsiTheme="minorHAnsi" w:cs="Calibri"/>
          <w:bCs/>
          <w:sz w:val="24"/>
          <w:szCs w:val="24"/>
          <w:lang w:val="en-US"/>
        </w:rPr>
        <w:t>Swedish</w:t>
      </w:r>
      <w:r w:rsidR="00506BB0" w:rsidRPr="00BE206E">
        <w:rPr>
          <w:rFonts w:asciiTheme="minorHAnsi" w:hAnsiTheme="minorHAnsi" w:cs="Calibri"/>
          <w:sz w:val="24"/>
          <w:szCs w:val="24"/>
          <w:lang w:val="en-US"/>
        </w:rPr>
        <w:t xml:space="preserve"> </w:t>
      </w:r>
      <w:r w:rsidRPr="00BE206E">
        <w:rPr>
          <w:rFonts w:asciiTheme="minorHAnsi" w:hAnsiTheme="minorHAnsi" w:cs="Calibri"/>
          <w:sz w:val="24"/>
          <w:szCs w:val="24"/>
          <w:lang w:val="en-US"/>
        </w:rPr>
        <w:t xml:space="preserve">Ethical </w:t>
      </w:r>
      <w:r w:rsidR="00425DEF" w:rsidRPr="00BE206E">
        <w:rPr>
          <w:rFonts w:asciiTheme="minorHAnsi" w:hAnsiTheme="minorHAnsi" w:cs="Calibri"/>
          <w:sz w:val="24"/>
          <w:szCs w:val="24"/>
          <w:lang w:val="en-US"/>
        </w:rPr>
        <w:t>Review Authority</w:t>
      </w:r>
    </w:p>
    <w:p w14:paraId="6C883FFB" w14:textId="1BDCF17D" w:rsidR="00D25EDD" w:rsidRPr="00053E34" w:rsidRDefault="00057505" w:rsidP="0011095F">
      <w:pPr>
        <w:pStyle w:val="Ingetavstnd"/>
        <w:rPr>
          <w:lang w:val="en-US"/>
        </w:rPr>
      </w:pPr>
      <w:r w:rsidRPr="00053E34">
        <w:rPr>
          <w:lang w:val="en-US"/>
        </w:rPr>
        <w:t xml:space="preserve">To access </w:t>
      </w:r>
      <w:r w:rsidR="001411EC">
        <w:rPr>
          <w:lang w:val="en-US"/>
        </w:rPr>
        <w:t>genomic/molecular</w:t>
      </w:r>
      <w:r w:rsidRPr="00053E34">
        <w:rPr>
          <w:lang w:val="en-US"/>
        </w:rPr>
        <w:t xml:space="preserve">/personal data and/or samples from BTB, and/or data from Genomic Medicine Sweden Childhood Cancer (GMS B) project for solid tumors approval from the Swedish Ethical Review Board/Authority (Etikprövningsmyndigheten) is required. </w:t>
      </w:r>
    </w:p>
    <w:p w14:paraId="2B2078BC" w14:textId="635BD34F" w:rsidR="00057505" w:rsidRDefault="00057505" w:rsidP="0011095F">
      <w:pPr>
        <w:pStyle w:val="Ingetavstnd"/>
        <w:rPr>
          <w:lang w:val="en-US"/>
        </w:rPr>
      </w:pPr>
      <w:r w:rsidRPr="00053E34">
        <w:rPr>
          <w:lang w:val="en-US"/>
        </w:rPr>
        <w:t>Attach the ethical review application</w:t>
      </w:r>
      <w:r w:rsidR="00910659">
        <w:rPr>
          <w:lang w:val="en-US"/>
        </w:rPr>
        <w:t xml:space="preserve"> (etikansökan)</w:t>
      </w:r>
      <w:r w:rsidRPr="00053E34">
        <w:rPr>
          <w:lang w:val="en-US"/>
        </w:rPr>
        <w:t>, decision</w:t>
      </w:r>
      <w:r w:rsidR="00910659">
        <w:rPr>
          <w:lang w:val="en-US"/>
        </w:rPr>
        <w:t xml:space="preserve"> (EPM-beslut)</w:t>
      </w:r>
      <w:r w:rsidRPr="00053E34">
        <w:rPr>
          <w:lang w:val="en-US"/>
        </w:rPr>
        <w:t>, and informed consent documents (if applicable) and provide the information below:</w:t>
      </w:r>
    </w:p>
    <w:p w14:paraId="2F2D5062" w14:textId="77777777" w:rsidR="00087184" w:rsidRDefault="00087184" w:rsidP="0011095F">
      <w:pPr>
        <w:pStyle w:val="Ingetavstnd"/>
        <w:rPr>
          <w:lang w:val="en-US"/>
        </w:rPr>
      </w:pPr>
    </w:p>
    <w:p w14:paraId="1052755F" w14:textId="77777777" w:rsidR="0011095F" w:rsidRDefault="0011095F" w:rsidP="0011095F">
      <w:pPr>
        <w:pStyle w:val="Ingetavstnd"/>
        <w:rPr>
          <w:lang w:val="en-US"/>
        </w:rPr>
      </w:pPr>
    </w:p>
    <w:tbl>
      <w:tblPr>
        <w:tblStyle w:val="Tabellrutnt"/>
        <w:tblW w:w="0" w:type="auto"/>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ook w:val="04A0" w:firstRow="1" w:lastRow="0" w:firstColumn="1" w:lastColumn="0" w:noHBand="0" w:noVBand="1"/>
      </w:tblPr>
      <w:tblGrid>
        <w:gridCol w:w="9062"/>
      </w:tblGrid>
      <w:tr w:rsidR="00DC40A6" w:rsidRPr="00E13EA7" w14:paraId="641B7779" w14:textId="77777777" w:rsidTr="00C6385D">
        <w:tc>
          <w:tcPr>
            <w:tcW w:w="9062" w:type="dxa"/>
          </w:tcPr>
          <w:p w14:paraId="0DFFE7FA" w14:textId="77777777" w:rsidR="002E155F" w:rsidRDefault="00DC40A6" w:rsidP="00C6385D">
            <w:pPr>
              <w:rPr>
                <w:rFonts w:cstheme="minorHAnsi"/>
                <w:bCs/>
                <w:lang w:val="en-US"/>
              </w:rPr>
            </w:pPr>
            <w:r w:rsidRPr="00AD5EE3">
              <w:rPr>
                <w:rFonts w:cstheme="minorHAnsi"/>
                <w:bCs/>
                <w:lang w:val="en-US"/>
              </w:rPr>
              <w:t>Reference number</w:t>
            </w:r>
            <w:r>
              <w:rPr>
                <w:rFonts w:cstheme="minorHAnsi"/>
                <w:bCs/>
                <w:lang w:val="en-US"/>
              </w:rPr>
              <w:t xml:space="preserve"> (diarenr.)</w:t>
            </w:r>
            <w:r w:rsidRPr="00AD5EE3">
              <w:rPr>
                <w:rFonts w:cstheme="minorHAnsi"/>
                <w:bCs/>
                <w:lang w:val="en-US"/>
              </w:rPr>
              <w:t xml:space="preserve"> and date of the ethical review board’s decision:</w:t>
            </w:r>
          </w:p>
          <w:p w14:paraId="34D82BF7" w14:textId="5EEAE28E" w:rsidR="00E13EA7" w:rsidRPr="0059123A" w:rsidRDefault="00E13EA7" w:rsidP="00C6385D">
            <w:pPr>
              <w:rPr>
                <w:rFonts w:cstheme="minorHAnsi"/>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DC40A6" w:rsidRPr="00AD5EE3" w14:paraId="3A9B04F1" w14:textId="77777777" w:rsidTr="00C6385D">
        <w:tc>
          <w:tcPr>
            <w:tcW w:w="9062" w:type="dxa"/>
          </w:tcPr>
          <w:p w14:paraId="625CD18C" w14:textId="77777777" w:rsidR="00DC40A6" w:rsidRPr="00910659" w:rsidRDefault="00DC40A6" w:rsidP="00DC40A6">
            <w:pPr>
              <w:rPr>
                <w:rFonts w:cs="Calibri"/>
                <w:lang w:val="en-US"/>
                <w14:ligatures w14:val="standardContextual"/>
              </w:rPr>
            </w:pPr>
            <w:r w:rsidRPr="00910659">
              <w:rPr>
                <w:rFonts w:cs="Calibri"/>
                <w:lang w:val="en-US"/>
                <w14:ligatures w14:val="standardContextual"/>
              </w:rPr>
              <w:t>Title of the ethical review application:</w:t>
            </w:r>
          </w:p>
          <w:p w14:paraId="0CC34782" w14:textId="74025978" w:rsidR="002E155F" w:rsidRPr="0059123A" w:rsidRDefault="00E13EA7" w:rsidP="00C6385D">
            <w:pPr>
              <w:rPr>
                <w:rFonts w:cstheme="minorHAnsi"/>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DC40A6" w:rsidRPr="00914409" w14:paraId="326A8ACD" w14:textId="77777777" w:rsidTr="00C6385D">
        <w:tc>
          <w:tcPr>
            <w:tcW w:w="9062" w:type="dxa"/>
          </w:tcPr>
          <w:p w14:paraId="7C05C712" w14:textId="77777777" w:rsidR="00DC40A6" w:rsidRPr="00910659" w:rsidRDefault="00DC40A6" w:rsidP="00DC40A6">
            <w:pPr>
              <w:rPr>
                <w:rFonts w:cs="Calibri"/>
                <w:lang w:val="en-US"/>
                <w14:ligatures w14:val="standardContextual"/>
              </w:rPr>
            </w:pPr>
            <w:r w:rsidRPr="00910659">
              <w:rPr>
                <w:rFonts w:cs="Calibri"/>
                <w:lang w:val="en-US"/>
                <w14:ligatures w14:val="standardContextual"/>
              </w:rPr>
              <w:t>Ethical review application, appendix no:</w:t>
            </w:r>
          </w:p>
          <w:p w14:paraId="68196CA9" w14:textId="192F426A" w:rsidR="00DC40A6" w:rsidRPr="00914409" w:rsidRDefault="00E13EA7" w:rsidP="00C6385D">
            <w:pPr>
              <w:rPr>
                <w:rFonts w:cstheme="minorHAnsi"/>
                <w:bC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DC40A6" w:rsidRPr="00E13EA7" w14:paraId="260FC801" w14:textId="77777777" w:rsidTr="00C6385D">
        <w:tc>
          <w:tcPr>
            <w:tcW w:w="9062" w:type="dxa"/>
          </w:tcPr>
          <w:p w14:paraId="2F2DD914" w14:textId="77777777" w:rsidR="00DC40A6" w:rsidRDefault="00DC40A6" w:rsidP="00C6385D">
            <w:pPr>
              <w:rPr>
                <w:rFonts w:cstheme="minorHAnsi"/>
                <w:lang w:val="en-US"/>
              </w:rPr>
            </w:pPr>
            <w:r w:rsidRPr="00AD5EE3">
              <w:rPr>
                <w:rFonts w:cstheme="minorHAnsi"/>
                <w:bCs/>
                <w:lang w:val="en-US"/>
              </w:rPr>
              <w:t>Ethical review board’s decision, appendix no:</w:t>
            </w:r>
            <w:r w:rsidRPr="00AD5EE3">
              <w:rPr>
                <w:rFonts w:cstheme="minorHAnsi"/>
                <w:lang w:val="en-US"/>
              </w:rPr>
              <w:t xml:space="preserve"> </w:t>
            </w:r>
          </w:p>
          <w:p w14:paraId="3C5BBA88" w14:textId="45138CB0" w:rsidR="00E13EA7" w:rsidRPr="00AD5EE3"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DC40A6" w:rsidRPr="00AD5EE3" w14:paraId="188441FF" w14:textId="77777777" w:rsidTr="00C6385D">
        <w:tc>
          <w:tcPr>
            <w:tcW w:w="9062" w:type="dxa"/>
          </w:tcPr>
          <w:p w14:paraId="515A50EB" w14:textId="2EC36E22" w:rsidR="00B619BB" w:rsidRPr="00910659" w:rsidRDefault="00DC40A6" w:rsidP="00DC40A6">
            <w:pPr>
              <w:rPr>
                <w:rFonts w:cs="Calibri"/>
                <w:lang w:val="en-US"/>
                <w14:ligatures w14:val="standardContextual"/>
              </w:rPr>
            </w:pPr>
            <w:r w:rsidRPr="00910659">
              <w:rPr>
                <w:rFonts w:cs="Calibri"/>
                <w:lang w:val="en-US"/>
                <w14:ligatures w14:val="standardContextual"/>
              </w:rPr>
              <w:t>Patient/participant’s informed consent documents, appendix no:</w:t>
            </w:r>
          </w:p>
          <w:p w14:paraId="4678849C" w14:textId="1A090DE9" w:rsidR="00E13EA7" w:rsidRPr="00AD5EE3"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bl>
    <w:p w14:paraId="1988DE2A" w14:textId="4425236F" w:rsidR="00E06AD9" w:rsidRDefault="00E06AD9" w:rsidP="002821D5">
      <w:pPr>
        <w:pStyle w:val="Rubrik2"/>
        <w:rPr>
          <w:rFonts w:asciiTheme="minorHAnsi" w:hAnsiTheme="minorHAnsi" w:cs="Calibri"/>
          <w:sz w:val="24"/>
          <w:szCs w:val="24"/>
          <w:lang w:val="en-US"/>
        </w:rPr>
      </w:pPr>
    </w:p>
    <w:p w14:paraId="5FCD2B12" w14:textId="5CFA31E5" w:rsidR="00E06AD9" w:rsidRDefault="00E06AD9" w:rsidP="00E06AD9">
      <w:pPr>
        <w:rPr>
          <w:lang w:val="en-US"/>
        </w:rPr>
      </w:pPr>
    </w:p>
    <w:p w14:paraId="05590EAA" w14:textId="77777777" w:rsidR="00E06AD9" w:rsidRPr="00E06AD9" w:rsidRDefault="00E06AD9" w:rsidP="00E06AD9">
      <w:pPr>
        <w:rPr>
          <w:lang w:val="en-US"/>
        </w:rPr>
      </w:pPr>
    </w:p>
    <w:p w14:paraId="720F6CA3" w14:textId="3A5029B2" w:rsidR="00B619BB" w:rsidRDefault="00E13EA7" w:rsidP="00087184">
      <w:pPr>
        <w:rPr>
          <w:rFonts w:cs="Calibri"/>
          <w:color w:val="0F4761" w:themeColor="accent1" w:themeShade="BF"/>
          <w:sz w:val="24"/>
          <w:szCs w:val="24"/>
          <w:lang w:val="en-US"/>
        </w:rPr>
      </w:pPr>
      <w:r>
        <w:rPr>
          <w:rFonts w:cs="Calibri"/>
          <w:sz w:val="24"/>
          <w:szCs w:val="24"/>
          <w:lang w:val="en-US"/>
        </w:rPr>
        <w:br w:type="page"/>
      </w:r>
      <w:r w:rsidR="00AF3772" w:rsidRPr="00087184">
        <w:rPr>
          <w:rFonts w:cs="Calibri"/>
          <w:color w:val="0F4761" w:themeColor="accent1" w:themeShade="BF"/>
          <w:sz w:val="24"/>
          <w:szCs w:val="24"/>
          <w:lang w:val="en-US"/>
        </w:rPr>
        <w:lastRenderedPageBreak/>
        <w:t>Description of study and required samples/data from BTB/GMS B:</w:t>
      </w:r>
    </w:p>
    <w:p w14:paraId="586033FD" w14:textId="77777777" w:rsidR="00087184" w:rsidRPr="00087184" w:rsidRDefault="00087184" w:rsidP="00087184">
      <w:pPr>
        <w:rPr>
          <w:rFonts w:cs="Calibri"/>
          <w:color w:val="0F4761" w:themeColor="accent1" w:themeShade="BF"/>
          <w:sz w:val="24"/>
          <w:szCs w:val="24"/>
          <w:lang w:val="en-US"/>
        </w:rPr>
      </w:pPr>
    </w:p>
    <w:tbl>
      <w:tblPr>
        <w:tblStyle w:val="Tabellrutnt"/>
        <w:tblW w:w="0" w:type="auto"/>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ook w:val="04A0" w:firstRow="1" w:lastRow="0" w:firstColumn="1" w:lastColumn="0" w:noHBand="0" w:noVBand="1"/>
      </w:tblPr>
      <w:tblGrid>
        <w:gridCol w:w="9062"/>
      </w:tblGrid>
      <w:tr w:rsidR="00B619BB" w:rsidRPr="00AD5EE3" w14:paraId="38F4125E" w14:textId="77777777" w:rsidTr="00C6385D">
        <w:tc>
          <w:tcPr>
            <w:tcW w:w="9062" w:type="dxa"/>
          </w:tcPr>
          <w:p w14:paraId="7D430C88" w14:textId="77777777" w:rsidR="00B619BB" w:rsidRDefault="00B619BB" w:rsidP="00C6385D">
            <w:pPr>
              <w:rPr>
                <w:rFonts w:cstheme="minorHAnsi"/>
                <w:bCs/>
                <w:lang w:val="en-US"/>
              </w:rPr>
            </w:pPr>
            <w:r>
              <w:rPr>
                <w:rFonts w:cstheme="minorHAnsi"/>
                <w:bCs/>
                <w:lang w:val="en-US"/>
              </w:rPr>
              <w:t>Investigator</w:t>
            </w:r>
            <w:r w:rsidRPr="00AD5EE3">
              <w:rPr>
                <w:rFonts w:cstheme="minorHAnsi"/>
                <w:bCs/>
                <w:lang w:val="en-US"/>
              </w:rPr>
              <w:t>:</w:t>
            </w:r>
          </w:p>
          <w:p w14:paraId="5D9ECD39" w14:textId="6867728B" w:rsidR="00B619BB"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p w14:paraId="543A335A" w14:textId="77777777" w:rsidR="00E13EA7" w:rsidRDefault="00E13EA7" w:rsidP="00C6385D">
            <w:pPr>
              <w:rPr>
                <w:rFonts w:cstheme="minorHAnsi"/>
                <w:bCs/>
                <w:lang w:val="en-US"/>
              </w:rPr>
            </w:pPr>
          </w:p>
          <w:p w14:paraId="694E4D2C" w14:textId="77777777" w:rsidR="00E13EA7" w:rsidRDefault="00E13EA7" w:rsidP="00C6385D">
            <w:pPr>
              <w:rPr>
                <w:rFonts w:cstheme="minorHAnsi"/>
                <w:bCs/>
                <w:lang w:val="en-US"/>
              </w:rPr>
            </w:pPr>
          </w:p>
          <w:p w14:paraId="1044C2DB" w14:textId="131E4378" w:rsidR="00E13EA7" w:rsidRPr="00AD5EE3" w:rsidRDefault="00E13EA7" w:rsidP="00C6385D">
            <w:pPr>
              <w:rPr>
                <w:rFonts w:cstheme="minorHAnsi"/>
                <w:bCs/>
                <w:lang w:val="en-US"/>
              </w:rPr>
            </w:pPr>
          </w:p>
        </w:tc>
      </w:tr>
      <w:tr w:rsidR="00B619BB" w:rsidRPr="00AD5EE3" w14:paraId="05841318" w14:textId="77777777" w:rsidTr="00C6385D">
        <w:tc>
          <w:tcPr>
            <w:tcW w:w="9062" w:type="dxa"/>
          </w:tcPr>
          <w:p w14:paraId="06716C94" w14:textId="77777777" w:rsidR="00B619BB" w:rsidRDefault="00B619BB" w:rsidP="00C6385D">
            <w:pPr>
              <w:rPr>
                <w:rFonts w:cstheme="minorHAnsi"/>
                <w:bCs/>
                <w:lang w:val="en-US"/>
              </w:rPr>
            </w:pPr>
            <w:r>
              <w:rPr>
                <w:rFonts w:cstheme="minorHAnsi"/>
                <w:bCs/>
                <w:lang w:val="en-US"/>
              </w:rPr>
              <w:t>Background</w:t>
            </w:r>
            <w:r w:rsidRPr="00AD5EE3">
              <w:rPr>
                <w:rFonts w:cstheme="minorHAnsi"/>
                <w:bCs/>
                <w:lang w:val="en-US"/>
              </w:rPr>
              <w:t>:</w:t>
            </w:r>
          </w:p>
          <w:p w14:paraId="09A88D6D" w14:textId="63A22299" w:rsidR="00B619BB"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p w14:paraId="79A4B755" w14:textId="77777777" w:rsidR="00E13EA7" w:rsidRDefault="00E13EA7" w:rsidP="00C6385D">
            <w:pPr>
              <w:rPr>
                <w:rFonts w:cstheme="minorHAnsi"/>
                <w:bCs/>
                <w:lang w:val="en-US"/>
              </w:rPr>
            </w:pPr>
          </w:p>
          <w:p w14:paraId="48F35D2C" w14:textId="77777777" w:rsidR="00E13EA7" w:rsidRDefault="00E13EA7" w:rsidP="00C6385D">
            <w:pPr>
              <w:rPr>
                <w:rFonts w:cstheme="minorHAnsi"/>
                <w:bCs/>
                <w:lang w:val="en-US"/>
              </w:rPr>
            </w:pPr>
          </w:p>
          <w:p w14:paraId="485F27BB" w14:textId="57D0F429" w:rsidR="00E13EA7" w:rsidRPr="00AD5EE3" w:rsidRDefault="00E13EA7" w:rsidP="00C6385D">
            <w:pPr>
              <w:rPr>
                <w:rFonts w:cstheme="minorHAnsi"/>
                <w:bCs/>
                <w:lang w:val="en-US"/>
              </w:rPr>
            </w:pPr>
          </w:p>
        </w:tc>
      </w:tr>
      <w:tr w:rsidR="00B619BB" w:rsidRPr="00914409" w14:paraId="3174E7FA" w14:textId="77777777" w:rsidTr="00C6385D">
        <w:tc>
          <w:tcPr>
            <w:tcW w:w="9062" w:type="dxa"/>
          </w:tcPr>
          <w:p w14:paraId="36DD313F" w14:textId="77777777" w:rsidR="00B619BB" w:rsidRDefault="00B619BB" w:rsidP="00C6385D">
            <w:pPr>
              <w:rPr>
                <w:rFonts w:cstheme="minorHAnsi"/>
              </w:rPr>
            </w:pPr>
            <w:r>
              <w:rPr>
                <w:rFonts w:cstheme="minorHAnsi"/>
                <w:bCs/>
              </w:rPr>
              <w:t>Aim(s)</w:t>
            </w:r>
            <w:r w:rsidRPr="00914409">
              <w:rPr>
                <w:rFonts w:cstheme="minorHAnsi"/>
                <w:bCs/>
              </w:rPr>
              <w:t>:</w:t>
            </w:r>
            <w:r w:rsidRPr="00914409">
              <w:rPr>
                <w:rFonts w:cstheme="minorHAnsi"/>
              </w:rPr>
              <w:t xml:space="preserve"> </w:t>
            </w:r>
          </w:p>
          <w:p w14:paraId="60699881" w14:textId="5E163B32" w:rsidR="00B619BB" w:rsidRDefault="00E13EA7" w:rsidP="00C6385D">
            <w:pPr>
              <w:rPr>
                <w:rFonts w:cstheme="minorHAnsi"/>
                <w:bC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p w14:paraId="79117229" w14:textId="77777777" w:rsidR="00E13EA7" w:rsidRDefault="00E13EA7" w:rsidP="00C6385D">
            <w:pPr>
              <w:rPr>
                <w:rFonts w:cstheme="minorHAnsi"/>
                <w:bCs/>
              </w:rPr>
            </w:pPr>
          </w:p>
          <w:p w14:paraId="45377113" w14:textId="77777777" w:rsidR="00E13EA7" w:rsidRDefault="00E13EA7" w:rsidP="00C6385D">
            <w:pPr>
              <w:rPr>
                <w:rFonts w:cstheme="minorHAnsi"/>
                <w:bCs/>
              </w:rPr>
            </w:pPr>
          </w:p>
          <w:p w14:paraId="5EB71A32" w14:textId="3B4A34AE" w:rsidR="00E13EA7" w:rsidRPr="00914409" w:rsidRDefault="00E13EA7" w:rsidP="00C6385D">
            <w:pPr>
              <w:rPr>
                <w:rFonts w:cstheme="minorHAnsi"/>
                <w:bCs/>
              </w:rPr>
            </w:pPr>
          </w:p>
        </w:tc>
      </w:tr>
      <w:tr w:rsidR="00B619BB" w:rsidRPr="00AD5EE3" w14:paraId="3D5646CD" w14:textId="77777777" w:rsidTr="00C6385D">
        <w:tc>
          <w:tcPr>
            <w:tcW w:w="9062" w:type="dxa"/>
          </w:tcPr>
          <w:p w14:paraId="6CF4264D" w14:textId="77777777" w:rsidR="00B619BB" w:rsidRPr="00E65740" w:rsidRDefault="00B619BB" w:rsidP="00C6385D">
            <w:pPr>
              <w:rPr>
                <w:rFonts w:cstheme="minorHAnsi"/>
                <w:lang w:val="en-US"/>
              </w:rPr>
            </w:pPr>
            <w:r w:rsidRPr="00914409">
              <w:rPr>
                <w:rFonts w:cstheme="minorHAnsi"/>
                <w:lang w:val="en-US"/>
              </w:rPr>
              <w:t>Significance for childhood cancer patients</w:t>
            </w:r>
            <w:r>
              <w:rPr>
                <w:rFonts w:cstheme="minorHAnsi"/>
                <w:lang w:val="en-US"/>
              </w:rPr>
              <w:t>:</w:t>
            </w:r>
          </w:p>
          <w:p w14:paraId="2CAA8A2E" w14:textId="15E9D16C" w:rsidR="00B619BB"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p w14:paraId="6084D9E7" w14:textId="77777777" w:rsidR="00E13EA7" w:rsidRDefault="00E13EA7" w:rsidP="00C6385D">
            <w:pPr>
              <w:rPr>
                <w:rFonts w:cstheme="minorHAnsi"/>
                <w:bCs/>
                <w:lang w:val="en-US"/>
              </w:rPr>
            </w:pPr>
          </w:p>
          <w:p w14:paraId="4F49E9F6" w14:textId="77777777" w:rsidR="00E13EA7" w:rsidRDefault="00E13EA7" w:rsidP="00C6385D">
            <w:pPr>
              <w:rPr>
                <w:rFonts w:cstheme="minorHAnsi"/>
                <w:bCs/>
                <w:lang w:val="en-US"/>
              </w:rPr>
            </w:pPr>
          </w:p>
          <w:p w14:paraId="6D6E58EC" w14:textId="7AF9C1C3" w:rsidR="00E13EA7" w:rsidRPr="00AD5EE3" w:rsidRDefault="00E13EA7" w:rsidP="00C6385D">
            <w:pPr>
              <w:rPr>
                <w:rFonts w:cstheme="minorHAnsi"/>
                <w:bCs/>
                <w:lang w:val="en-US"/>
              </w:rPr>
            </w:pPr>
          </w:p>
        </w:tc>
      </w:tr>
      <w:tr w:rsidR="00B619BB" w:rsidRPr="00AD5EE3" w14:paraId="64DF8A38" w14:textId="77777777" w:rsidTr="00C6385D">
        <w:tc>
          <w:tcPr>
            <w:tcW w:w="9062" w:type="dxa"/>
          </w:tcPr>
          <w:p w14:paraId="31E7040F" w14:textId="77777777" w:rsidR="00B619BB" w:rsidRPr="00830BBF" w:rsidRDefault="00B619BB" w:rsidP="00C6385D">
            <w:pPr>
              <w:rPr>
                <w:rFonts w:cstheme="minorHAnsi"/>
                <w:lang w:val="en-US"/>
              </w:rPr>
            </w:pPr>
            <w:r>
              <w:rPr>
                <w:rFonts w:cstheme="minorHAnsi"/>
                <w:lang w:val="en-US"/>
              </w:rPr>
              <w:t>Request, t</w:t>
            </w:r>
            <w:r w:rsidRPr="00830BBF">
              <w:rPr>
                <w:rFonts w:cstheme="minorHAnsi"/>
                <w:lang w:val="en-US"/>
              </w:rPr>
              <w:t>he number and type of samples/data requested from BTB</w:t>
            </w:r>
            <w:r>
              <w:rPr>
                <w:rFonts w:cstheme="minorHAnsi"/>
                <w:lang w:val="en-US"/>
              </w:rPr>
              <w:t xml:space="preserve">/GMS B </w:t>
            </w:r>
          </w:p>
          <w:p w14:paraId="4BBA1C8E" w14:textId="4613D10F" w:rsidR="00E13EA7"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p w14:paraId="4A8AD9DC" w14:textId="77777777" w:rsidR="00E13EA7" w:rsidRDefault="00E13EA7" w:rsidP="00C6385D">
            <w:pPr>
              <w:rPr>
                <w:rFonts w:cstheme="minorHAnsi"/>
                <w:bCs/>
                <w:lang w:val="en-US"/>
              </w:rPr>
            </w:pPr>
          </w:p>
          <w:p w14:paraId="3889F2F4" w14:textId="77777777" w:rsidR="00E13EA7" w:rsidRDefault="00E13EA7" w:rsidP="00C6385D">
            <w:pPr>
              <w:rPr>
                <w:rFonts w:cstheme="minorHAnsi"/>
                <w:bCs/>
                <w:lang w:val="en-US"/>
              </w:rPr>
            </w:pPr>
          </w:p>
          <w:p w14:paraId="06938846" w14:textId="61A15B61" w:rsidR="00E13EA7" w:rsidRPr="00AD5EE3" w:rsidRDefault="00E13EA7" w:rsidP="00C6385D">
            <w:pPr>
              <w:rPr>
                <w:rFonts w:cstheme="minorHAnsi"/>
                <w:bCs/>
                <w:lang w:val="en-US"/>
              </w:rPr>
            </w:pPr>
          </w:p>
        </w:tc>
      </w:tr>
    </w:tbl>
    <w:p w14:paraId="5BBD9F98" w14:textId="77777777" w:rsidR="00E06AD9" w:rsidRPr="00E06AD9" w:rsidRDefault="00E06AD9" w:rsidP="00E06AD9">
      <w:pPr>
        <w:rPr>
          <w:lang w:val="en-US"/>
        </w:rPr>
      </w:pPr>
    </w:p>
    <w:p w14:paraId="72E93BEA" w14:textId="775CF84E" w:rsidR="00AF3772" w:rsidRPr="00BE206E" w:rsidRDefault="00AF3772" w:rsidP="00AF3772">
      <w:pPr>
        <w:pStyle w:val="Rubrik2"/>
        <w:rPr>
          <w:rFonts w:asciiTheme="minorHAnsi" w:eastAsia="Times New Roman" w:hAnsiTheme="minorHAnsi" w:cs="Calibri"/>
          <w:sz w:val="24"/>
          <w:szCs w:val="24"/>
          <w:lang w:val="en-US" w:eastAsia="sv-SE"/>
        </w:rPr>
      </w:pPr>
      <w:r w:rsidRPr="00BE206E">
        <w:rPr>
          <w:rFonts w:asciiTheme="minorHAnsi" w:hAnsiTheme="minorHAnsi" w:cs="Calibri"/>
          <w:sz w:val="24"/>
          <w:szCs w:val="24"/>
          <w:lang w:val="en-US"/>
        </w:rPr>
        <w:t>Biobank</w:t>
      </w:r>
      <w:r w:rsidRPr="00BE206E">
        <w:rPr>
          <w:rFonts w:asciiTheme="minorHAnsi" w:eastAsia="Times New Roman" w:hAnsiTheme="minorHAnsi" w:cs="Calibri"/>
          <w:sz w:val="24"/>
          <w:szCs w:val="24"/>
          <w:lang w:val="en-US" w:eastAsia="sv-SE"/>
        </w:rPr>
        <w:t xml:space="preserve"> application for sample access</w:t>
      </w:r>
    </w:p>
    <w:p w14:paraId="78AC6D2D" w14:textId="77777777" w:rsidR="00AF3772" w:rsidRDefault="00AF3772" w:rsidP="00AF3772">
      <w:pPr>
        <w:rPr>
          <w:rFonts w:eastAsia="Times New Roman" w:cs="Calibri"/>
          <w:lang w:eastAsia="sv-SE"/>
        </w:rPr>
      </w:pPr>
      <w:r w:rsidRPr="00053E34">
        <w:rPr>
          <w:rFonts w:cs="Calibri"/>
          <w:lang w:val="en-US" w:eastAsia="sv-SE"/>
        </w:rPr>
        <w:t xml:space="preserve">To access samples </w:t>
      </w:r>
      <w:r w:rsidRPr="00053E34">
        <w:rPr>
          <w:rFonts w:cs="Calibri"/>
          <w:bCs/>
          <w:lang w:val="en-US"/>
        </w:rPr>
        <w:t>from BTB</w:t>
      </w:r>
      <w:r w:rsidRPr="00053E34">
        <w:rPr>
          <w:rFonts w:cs="Calibri"/>
          <w:lang w:val="en-US" w:eastAsia="sv-SE"/>
        </w:rPr>
        <w:t xml:space="preserve">, a formal application must be submitted to the Stockholm Medical Biobank (SMB).  </w:t>
      </w:r>
      <w:r w:rsidRPr="00910659">
        <w:rPr>
          <w:rFonts w:cs="Calibri"/>
          <w:lang w:eastAsia="sv-SE"/>
        </w:rPr>
        <w:t xml:space="preserve">Attach a copy of the biobank application L1.1/ agreement L1.2 </w:t>
      </w:r>
      <w:r w:rsidRPr="00910659">
        <w:rPr>
          <w:rFonts w:eastAsia="Times New Roman" w:cs="Calibri"/>
          <w:lang w:eastAsia="sv-SE"/>
        </w:rPr>
        <w:t xml:space="preserve">(Ansökan om inrättande av provsamling för forskning/ Avtal om utlämnande av prov och personuppgift). </w:t>
      </w:r>
    </w:p>
    <w:p w14:paraId="77117BF6" w14:textId="5CAFF64C" w:rsidR="0011095F" w:rsidRDefault="00AF3772" w:rsidP="00AF3772">
      <w:pPr>
        <w:rPr>
          <w:rFonts w:cs="Calibri"/>
          <w:lang w:val="en-US" w:eastAsia="sv-SE"/>
        </w:rPr>
      </w:pPr>
      <w:r w:rsidRPr="000E32D1">
        <w:rPr>
          <w:rFonts w:eastAsia="Times New Roman" w:cs="Calibri"/>
          <w:lang w:val="en-US" w:eastAsia="sv-SE"/>
        </w:rPr>
        <w:t xml:space="preserve">Also attach </w:t>
      </w:r>
      <w:r w:rsidRPr="000E32D1">
        <w:rPr>
          <w:rFonts w:cs="Calibri"/>
          <w:lang w:val="en-US" w:eastAsia="sv-SE"/>
        </w:rPr>
        <w:t xml:space="preserve">necessary appendices, e.g., L1a (Uppgifter om befintliga kliniska biobanksprov inom patologi och cytologi) </w:t>
      </w:r>
      <w:r w:rsidR="00910659" w:rsidRPr="000E32D1">
        <w:rPr>
          <w:rFonts w:cs="Calibri"/>
          <w:lang w:val="en-US" w:eastAsia="sv-SE"/>
        </w:rPr>
        <w:t>and</w:t>
      </w:r>
      <w:r w:rsidR="000E32D1" w:rsidRPr="000E32D1">
        <w:rPr>
          <w:rFonts w:cs="Calibri"/>
          <w:lang w:val="en-US" w:eastAsia="sv-SE"/>
        </w:rPr>
        <w:t xml:space="preserve"> if appl</w:t>
      </w:r>
      <w:r w:rsidR="000E32D1">
        <w:rPr>
          <w:rFonts w:cs="Calibri"/>
          <w:lang w:val="en-US" w:eastAsia="sv-SE"/>
        </w:rPr>
        <w:t>icable</w:t>
      </w:r>
      <w:r w:rsidRPr="000E32D1">
        <w:rPr>
          <w:rFonts w:cs="Calibri"/>
          <w:lang w:val="en-US" w:eastAsia="sv-SE"/>
        </w:rPr>
        <w:t xml:space="preserve"> </w:t>
      </w:r>
      <w:r w:rsidR="000E32D1" w:rsidRPr="000E32D1">
        <w:rPr>
          <w:rFonts w:cs="Calibri"/>
          <w:lang w:val="en-US" w:eastAsia="sv-SE"/>
        </w:rPr>
        <w:t>Material transfer agreement (MTA/L2a</w:t>
      </w:r>
      <w:r w:rsidR="000E32D1">
        <w:rPr>
          <w:rFonts w:cs="Calibri"/>
          <w:lang w:val="en-US" w:eastAsia="sv-SE"/>
        </w:rPr>
        <w:t>1/3</w:t>
      </w:r>
      <w:r w:rsidRPr="000E32D1">
        <w:rPr>
          <w:rFonts w:cs="Calibri"/>
          <w:lang w:val="en-US" w:eastAsia="sv-SE"/>
        </w:rPr>
        <w:t>) and provide the requested information below:</w:t>
      </w:r>
    </w:p>
    <w:p w14:paraId="7C39F3BA" w14:textId="77777777" w:rsidR="00087184" w:rsidRPr="000E32D1" w:rsidRDefault="00087184" w:rsidP="00AF3772">
      <w:pPr>
        <w:rPr>
          <w:rFonts w:cs="Calibri"/>
          <w:lang w:val="en-US" w:eastAsia="sv-SE"/>
        </w:rPr>
      </w:pPr>
    </w:p>
    <w:tbl>
      <w:tblPr>
        <w:tblStyle w:val="Tabellrutnt"/>
        <w:tblW w:w="0" w:type="auto"/>
        <w:tblInd w:w="-5" w:type="dxa"/>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ook w:val="04A0" w:firstRow="1" w:lastRow="0" w:firstColumn="1" w:lastColumn="0" w:noHBand="0" w:noVBand="1"/>
      </w:tblPr>
      <w:tblGrid>
        <w:gridCol w:w="9067"/>
      </w:tblGrid>
      <w:tr w:rsidR="00B619BB" w:rsidRPr="00AD5EE3" w14:paraId="251E9A67" w14:textId="77777777" w:rsidTr="00C6385D">
        <w:tc>
          <w:tcPr>
            <w:tcW w:w="9067" w:type="dxa"/>
          </w:tcPr>
          <w:p w14:paraId="6D5EA5CC" w14:textId="1F3A3C48" w:rsidR="00B619BB" w:rsidRDefault="00B619BB" w:rsidP="00C6385D">
            <w:pPr>
              <w:rPr>
                <w:rFonts w:cstheme="minorHAnsi"/>
              </w:rPr>
            </w:pPr>
            <w:r w:rsidRPr="00C84788">
              <w:rPr>
                <w:rFonts w:eastAsia="Times New Roman" w:cstheme="minorHAnsi"/>
                <w:lang w:eastAsia="sv-SE"/>
              </w:rPr>
              <w:t>SMB reference number:</w:t>
            </w:r>
          </w:p>
          <w:p w14:paraId="48DB6E2D" w14:textId="01480877" w:rsidR="002E155F" w:rsidRPr="00AD5EE3"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B619BB" w:rsidRPr="00E13EA7" w14:paraId="46710CBD" w14:textId="77777777" w:rsidTr="00C6385D">
        <w:tc>
          <w:tcPr>
            <w:tcW w:w="9067" w:type="dxa"/>
          </w:tcPr>
          <w:p w14:paraId="4B603C47" w14:textId="18274E21" w:rsidR="00B619BB" w:rsidRPr="00910659" w:rsidRDefault="00B619BB" w:rsidP="00C6385D">
            <w:pPr>
              <w:rPr>
                <w:rFonts w:cstheme="minorHAnsi"/>
                <w:lang w:val="en-US"/>
              </w:rPr>
            </w:pPr>
            <w:r w:rsidRPr="00EF2D9C">
              <w:rPr>
                <w:rFonts w:cstheme="minorHAnsi"/>
                <w:bCs/>
                <w:lang w:val="en-US"/>
              </w:rPr>
              <w:t>Date of registration at SMB:</w:t>
            </w:r>
          </w:p>
          <w:p w14:paraId="22162408" w14:textId="437972CE" w:rsidR="002E155F" w:rsidRPr="00AD5EE3"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B619BB" w:rsidRPr="00E13EA7" w14:paraId="4FE4D508" w14:textId="77777777" w:rsidTr="00C6385D">
        <w:tc>
          <w:tcPr>
            <w:tcW w:w="9067" w:type="dxa"/>
          </w:tcPr>
          <w:p w14:paraId="619224B6" w14:textId="36ED15C4" w:rsidR="00B619BB" w:rsidRPr="00910659" w:rsidRDefault="00B619BB" w:rsidP="00C6385D">
            <w:pPr>
              <w:rPr>
                <w:rFonts w:cstheme="minorHAnsi"/>
                <w:lang w:val="en-US"/>
              </w:rPr>
            </w:pPr>
            <w:r w:rsidRPr="00AD5EE3">
              <w:rPr>
                <w:rFonts w:eastAsia="Times New Roman" w:cstheme="minorHAnsi"/>
                <w:lang w:val="en-US" w:eastAsia="sv-SE"/>
              </w:rPr>
              <w:t>Title of the biobank application:</w:t>
            </w:r>
            <w:r w:rsidRPr="00AD5EE3">
              <w:rPr>
                <w:rFonts w:cstheme="minorHAnsi"/>
                <w:lang w:val="en-US"/>
              </w:rPr>
              <w:t xml:space="preserve"> </w:t>
            </w:r>
          </w:p>
          <w:p w14:paraId="7A029396" w14:textId="25361DCF" w:rsidR="002E155F" w:rsidRPr="00910659"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B619BB" w:rsidRPr="00E13EA7" w14:paraId="1C8203DA" w14:textId="77777777" w:rsidTr="00C6385D">
        <w:tc>
          <w:tcPr>
            <w:tcW w:w="9067" w:type="dxa"/>
          </w:tcPr>
          <w:p w14:paraId="28ED9604" w14:textId="4068C882" w:rsidR="00B619BB" w:rsidRPr="00910659" w:rsidRDefault="00B619BB" w:rsidP="00C6385D">
            <w:pPr>
              <w:rPr>
                <w:rFonts w:cstheme="minorHAnsi"/>
                <w:lang w:val="en-US"/>
              </w:rPr>
            </w:pPr>
            <w:r w:rsidRPr="00AD5EE3">
              <w:rPr>
                <w:rFonts w:eastAsia="Times New Roman" w:cstheme="minorHAnsi"/>
                <w:lang w:val="en-US" w:eastAsia="sv-SE"/>
              </w:rPr>
              <w:t xml:space="preserve">Biobank application L1.1/L1.2 </w:t>
            </w:r>
            <w:r>
              <w:rPr>
                <w:rFonts w:cstheme="minorHAnsi"/>
                <w:lang w:val="en-US" w:eastAsia="sv-SE"/>
              </w:rPr>
              <w:t>(</w:t>
            </w:r>
            <w:r w:rsidRPr="0012240D">
              <w:rPr>
                <w:rFonts w:cstheme="minorHAnsi"/>
                <w:lang w:val="en-US" w:eastAsia="sv-SE"/>
              </w:rPr>
              <w:t>Application for establishment of sample collection for research</w:t>
            </w:r>
            <w:r>
              <w:rPr>
                <w:rFonts w:cstheme="minorHAnsi"/>
                <w:lang w:val="en-US" w:eastAsia="sv-SE"/>
              </w:rPr>
              <w:t>/</w:t>
            </w:r>
            <w:r w:rsidRPr="0012240D">
              <w:rPr>
                <w:rFonts w:cstheme="minorHAnsi"/>
                <w:lang w:val="en-US" w:eastAsia="sv-SE"/>
              </w:rPr>
              <w:t xml:space="preserve"> Agreement on the release of samples and personal data</w:t>
            </w:r>
            <w:r>
              <w:rPr>
                <w:rFonts w:cstheme="minorHAnsi"/>
                <w:lang w:val="en-US" w:eastAsia="sv-SE"/>
              </w:rPr>
              <w:t>)</w:t>
            </w:r>
            <w:r>
              <w:rPr>
                <w:rFonts w:eastAsia="Times New Roman" w:cstheme="minorHAnsi"/>
                <w:lang w:val="en-US" w:eastAsia="sv-SE"/>
              </w:rPr>
              <w:t>,</w:t>
            </w:r>
            <w:r w:rsidRPr="00AD5EE3">
              <w:rPr>
                <w:rFonts w:eastAsia="Times New Roman" w:cstheme="minorHAnsi"/>
                <w:lang w:val="en-US" w:eastAsia="sv-SE"/>
              </w:rPr>
              <w:t xml:space="preserve"> appendix no.:</w:t>
            </w:r>
            <w:r w:rsidRPr="00AD5EE3">
              <w:rPr>
                <w:rFonts w:cstheme="minorHAnsi"/>
                <w:lang w:val="en-US"/>
              </w:rPr>
              <w:t xml:space="preserve"> </w:t>
            </w:r>
          </w:p>
          <w:p w14:paraId="18CD7158" w14:textId="28224C64" w:rsidR="002E155F" w:rsidRPr="00AD5EE3"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B619BB" w:rsidRPr="00E13EA7" w14:paraId="56A9A210" w14:textId="77777777" w:rsidTr="00C6385D">
        <w:tc>
          <w:tcPr>
            <w:tcW w:w="9067" w:type="dxa"/>
          </w:tcPr>
          <w:p w14:paraId="0EBF9533" w14:textId="0EE107EF" w:rsidR="00B619BB" w:rsidRPr="00910659" w:rsidRDefault="00B619BB" w:rsidP="00C6385D">
            <w:pPr>
              <w:rPr>
                <w:rFonts w:cstheme="minorHAnsi"/>
                <w:lang w:val="en-US"/>
              </w:rPr>
            </w:pPr>
            <w:r w:rsidRPr="00AD5EE3">
              <w:rPr>
                <w:rFonts w:eastAsia="Times New Roman" w:cstheme="minorHAnsi"/>
                <w:lang w:val="en-US" w:eastAsia="sv-SE"/>
              </w:rPr>
              <w:lastRenderedPageBreak/>
              <w:t xml:space="preserve">L1a </w:t>
            </w:r>
            <w:r>
              <w:rPr>
                <w:rFonts w:eastAsia="Times New Roman" w:cstheme="minorHAnsi"/>
                <w:lang w:val="en-US" w:eastAsia="sv-SE"/>
              </w:rPr>
              <w:t>(</w:t>
            </w:r>
            <w:r w:rsidRPr="005A0E98">
              <w:rPr>
                <w:rFonts w:eastAsia="Times New Roman" w:cstheme="minorHAnsi"/>
                <w:lang w:val="en-US" w:eastAsia="sv-SE"/>
              </w:rPr>
              <w:t>Information about existing clinical samples in pathology and cytology biobanks</w:t>
            </w:r>
            <w:r w:rsidR="005E4F10">
              <w:rPr>
                <w:rFonts w:eastAsia="Times New Roman" w:cstheme="minorHAnsi"/>
                <w:lang w:val="en-US" w:eastAsia="sv-SE"/>
              </w:rPr>
              <w:t xml:space="preserve">) </w:t>
            </w:r>
            <w:r w:rsidRPr="00AD5EE3">
              <w:rPr>
                <w:rFonts w:eastAsia="Times New Roman" w:cstheme="minorHAnsi"/>
                <w:lang w:val="en-US" w:eastAsia="sv-SE"/>
              </w:rPr>
              <w:t>appendix no.:</w:t>
            </w:r>
            <w:r w:rsidRPr="00AD5EE3">
              <w:rPr>
                <w:rFonts w:cstheme="minorHAnsi"/>
                <w:lang w:val="en-US"/>
              </w:rPr>
              <w:t xml:space="preserve"> </w:t>
            </w:r>
          </w:p>
          <w:p w14:paraId="42DA9597" w14:textId="46D96907" w:rsidR="002E155F" w:rsidRPr="00AD5EE3" w:rsidRDefault="00E13EA7" w:rsidP="00C6385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B619BB" w:rsidRPr="00AD5EE3" w14:paraId="5A215E56" w14:textId="77777777" w:rsidTr="00C6385D">
        <w:tc>
          <w:tcPr>
            <w:tcW w:w="9067" w:type="dxa"/>
          </w:tcPr>
          <w:p w14:paraId="6295898E" w14:textId="69FA1418" w:rsidR="00B619BB" w:rsidRDefault="00B619BB" w:rsidP="00C6385D">
            <w:pPr>
              <w:rPr>
                <w:rFonts w:cstheme="minorHAnsi"/>
              </w:rPr>
            </w:pPr>
            <w:r w:rsidRPr="00910659">
              <w:rPr>
                <w:rFonts w:eastAsia="Times New Roman" w:cstheme="minorHAnsi"/>
                <w:lang w:eastAsia="sv-SE"/>
              </w:rPr>
              <w:t>L2a1/L2a3 (MTA för att skicka prov för åtgärd), appendix no.:</w:t>
            </w:r>
            <w:r w:rsidRPr="00910659">
              <w:rPr>
                <w:rFonts w:cstheme="minorHAnsi"/>
              </w:rPr>
              <w:t xml:space="preserve"> </w:t>
            </w:r>
          </w:p>
          <w:p w14:paraId="44BB2258" w14:textId="1D9EFD13" w:rsidR="002E155F" w:rsidRPr="00910659" w:rsidRDefault="00E13EA7" w:rsidP="00C6385D">
            <w:pPr>
              <w:rPr>
                <w:rFonts w:cstheme="minorHAnsi"/>
                <w:bC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bl>
    <w:p w14:paraId="2578DB7B" w14:textId="77777777" w:rsidR="0011095F" w:rsidRDefault="0011095F" w:rsidP="00AF3772">
      <w:pPr>
        <w:rPr>
          <w:rFonts w:cs="Calibri"/>
          <w:lang w:eastAsia="sv-SE"/>
        </w:rPr>
      </w:pPr>
    </w:p>
    <w:p w14:paraId="55FD3BAA" w14:textId="3F7A4F7A" w:rsidR="00AF3772" w:rsidRPr="00BE206E" w:rsidRDefault="00AF3772" w:rsidP="00AF3772">
      <w:pPr>
        <w:pStyle w:val="Rubrik2"/>
        <w:rPr>
          <w:rFonts w:asciiTheme="minorHAnsi" w:eastAsia="Times New Roman" w:hAnsiTheme="minorHAnsi" w:cs="Calibri"/>
          <w:sz w:val="24"/>
          <w:szCs w:val="24"/>
          <w:lang w:val="en-US" w:eastAsia="sv-SE"/>
        </w:rPr>
      </w:pPr>
      <w:r w:rsidRPr="00BE206E">
        <w:rPr>
          <w:rFonts w:asciiTheme="minorHAnsi" w:eastAsia="Times New Roman" w:hAnsiTheme="minorHAnsi" w:cs="Calibri"/>
          <w:sz w:val="24"/>
          <w:szCs w:val="24"/>
          <w:lang w:val="en-US" w:eastAsia="sv-SE"/>
        </w:rPr>
        <w:t xml:space="preserve">Agreement on access to </w:t>
      </w:r>
      <w:r w:rsidR="001411EC">
        <w:rPr>
          <w:rFonts w:asciiTheme="minorHAnsi" w:eastAsia="Times New Roman" w:hAnsiTheme="minorHAnsi" w:cs="Calibri"/>
          <w:sz w:val="24"/>
          <w:szCs w:val="24"/>
          <w:lang w:val="en-US" w:eastAsia="sv-SE"/>
        </w:rPr>
        <w:t>genomic/molecular</w:t>
      </w:r>
      <w:r w:rsidRPr="00BE206E">
        <w:rPr>
          <w:rFonts w:asciiTheme="minorHAnsi" w:eastAsia="Times New Roman" w:hAnsiTheme="minorHAnsi" w:cs="Calibri"/>
          <w:sz w:val="24"/>
          <w:szCs w:val="24"/>
          <w:lang w:val="en-US" w:eastAsia="sv-SE"/>
        </w:rPr>
        <w:t>/personal data</w:t>
      </w:r>
    </w:p>
    <w:p w14:paraId="3BAC1618" w14:textId="5E51766C" w:rsidR="007064C7" w:rsidRDefault="00AF3772" w:rsidP="00AF3772">
      <w:pPr>
        <w:pStyle w:val="Ingetavstnd"/>
        <w:rPr>
          <w:rFonts w:eastAsia="Times New Roman" w:cs="Calibri"/>
          <w:lang w:val="en-US" w:eastAsia="sv-SE"/>
        </w:rPr>
      </w:pPr>
      <w:r w:rsidRPr="00053E34">
        <w:rPr>
          <w:rFonts w:cs="Calibri"/>
          <w:lang w:val="en-US" w:eastAsia="sv-SE"/>
        </w:rPr>
        <w:t xml:space="preserve">Access to the </w:t>
      </w:r>
      <w:r w:rsidR="001411EC">
        <w:rPr>
          <w:rFonts w:cs="Calibri"/>
          <w:lang w:val="en-US" w:eastAsia="sv-SE"/>
        </w:rPr>
        <w:t>genomic/molecular</w:t>
      </w:r>
      <w:r w:rsidRPr="00053E34">
        <w:rPr>
          <w:rFonts w:cs="Calibri"/>
          <w:lang w:val="en-US" w:eastAsia="sv-SE"/>
        </w:rPr>
        <w:t>/personal data of BTB</w:t>
      </w:r>
      <w:r w:rsidR="001411EC">
        <w:rPr>
          <w:rFonts w:cs="Calibri"/>
          <w:lang w:val="en-US" w:eastAsia="sv-SE"/>
        </w:rPr>
        <w:t>/GMS B</w:t>
      </w:r>
      <w:r w:rsidRPr="00053E34">
        <w:rPr>
          <w:rFonts w:cs="Calibri"/>
          <w:lang w:val="en-US" w:eastAsia="sv-SE"/>
        </w:rPr>
        <w:t xml:space="preserve"> requires a separate agreement</w:t>
      </w:r>
      <w:r w:rsidR="001411EC">
        <w:rPr>
          <w:rFonts w:cs="Calibri"/>
          <w:lang w:val="en-US" w:eastAsia="sv-SE"/>
        </w:rPr>
        <w:t xml:space="preserve"> form</w:t>
      </w:r>
      <w:r w:rsidRPr="00053E34">
        <w:rPr>
          <w:rFonts w:cs="Calibri"/>
          <w:lang w:val="en-US" w:eastAsia="sv-SE"/>
        </w:rPr>
        <w:t xml:space="preserve"> </w:t>
      </w:r>
      <w:r w:rsidR="002821D5">
        <w:rPr>
          <w:rFonts w:cs="Calibri"/>
          <w:lang w:val="en-US" w:eastAsia="sv-SE"/>
        </w:rPr>
        <w:t xml:space="preserve">to be filled in at application time </w:t>
      </w:r>
      <w:r w:rsidRPr="00053E34">
        <w:rPr>
          <w:rFonts w:cs="Calibri"/>
          <w:lang w:val="en-US" w:eastAsia="sv-SE"/>
        </w:rPr>
        <w:t>(</w:t>
      </w:r>
      <w:r w:rsidRPr="00053E34">
        <w:rPr>
          <w:rFonts w:cs="Calibri"/>
          <w:i/>
          <w:iCs/>
          <w:lang w:val="en-US" w:eastAsia="sv-SE"/>
        </w:rPr>
        <w:t>Agreement on access and handling of molecular/genetic/personal data for academic research</w:t>
      </w:r>
      <w:r w:rsidRPr="00053E34">
        <w:rPr>
          <w:rFonts w:cs="Calibri"/>
          <w:lang w:val="en-US" w:eastAsia="sv-SE"/>
        </w:rPr>
        <w:t xml:space="preserve">). </w:t>
      </w:r>
      <w:r w:rsidRPr="00053E34">
        <w:rPr>
          <w:rFonts w:eastAsia="Times New Roman" w:cs="Calibri"/>
          <w:lang w:val="en-US" w:eastAsia="sv-SE"/>
        </w:rPr>
        <w:t>Please attach the completed form and provide the information below:</w:t>
      </w:r>
    </w:p>
    <w:p w14:paraId="1B3E4D6D" w14:textId="77777777" w:rsidR="00205419" w:rsidRDefault="00205419" w:rsidP="00AF3772">
      <w:pPr>
        <w:pStyle w:val="Ingetavstnd"/>
        <w:rPr>
          <w:rFonts w:eastAsia="Times New Roman" w:cs="Calibri"/>
          <w:lang w:val="en-US" w:eastAsia="sv-SE"/>
        </w:rPr>
      </w:pPr>
    </w:p>
    <w:p w14:paraId="58329FBE" w14:textId="4EFC6C4F" w:rsidR="00205419" w:rsidRPr="00205419" w:rsidRDefault="00205419" w:rsidP="00205419">
      <w:pPr>
        <w:rPr>
          <w:rFonts w:eastAsia="Times New Roman" w:cstheme="minorHAnsi"/>
          <w:lang w:val="en-US" w:eastAsia="sv-SE"/>
        </w:rPr>
      </w:pPr>
      <w:r w:rsidRPr="00205419">
        <w:rPr>
          <w:rFonts w:eastAsia="Times New Roman" w:cstheme="minorHAnsi"/>
          <w:b/>
          <w:bCs/>
          <w:lang w:val="en-US" w:eastAsia="sv-SE"/>
        </w:rPr>
        <w:t xml:space="preserve">Agreement on access and handling of molecular/genetic/personal data for academic research, appendix </w:t>
      </w:r>
      <w:r w:rsidRPr="00205419">
        <w:rPr>
          <w:rFonts w:eastAsia="Times New Roman" w:cs="Calibri"/>
          <w:b/>
          <w:bCs/>
          <w:lang w:val="en-US" w:eastAsia="sv-SE"/>
        </w:rPr>
        <w:t>no.:</w:t>
      </w:r>
      <w:r w:rsidRPr="00205419">
        <w:rPr>
          <w:rFonts w:cs="Calibri"/>
          <w:b/>
          <w:bCs/>
          <w:lang w:val="en-US"/>
        </w:rPr>
        <w:t xml:space="preserve"> </w:t>
      </w:r>
      <w:r w:rsidRPr="00053E34">
        <w:rPr>
          <w:rFonts w:cs="Calibri"/>
        </w:rPr>
        <w:fldChar w:fldCharType="begin">
          <w:ffData>
            <w:name w:val="Text18"/>
            <w:enabled/>
            <w:calcOnExit w:val="0"/>
            <w:textInput/>
          </w:ffData>
        </w:fldChar>
      </w:r>
      <w:r w:rsidRPr="00053E34">
        <w:rPr>
          <w:rFonts w:cs="Calibri"/>
          <w:lang w:val="en-US"/>
        </w:rPr>
        <w:instrText xml:space="preserve"> FORMTEXT </w:instrText>
      </w:r>
      <w:r w:rsidRPr="00053E34">
        <w:rPr>
          <w:rFonts w:cs="Calibri"/>
        </w:rPr>
      </w:r>
      <w:r w:rsidRPr="00053E34">
        <w:rPr>
          <w:rFonts w:cs="Calibri"/>
        </w:rPr>
        <w:fldChar w:fldCharType="separate"/>
      </w:r>
      <w:r w:rsidRPr="00053E34">
        <w:rPr>
          <w:rFonts w:cs="Calibri"/>
          <w:noProof/>
        </w:rPr>
        <w:t> </w:t>
      </w:r>
      <w:r w:rsidRPr="00053E34">
        <w:rPr>
          <w:rFonts w:cs="Calibri"/>
          <w:noProof/>
        </w:rPr>
        <w:t> </w:t>
      </w:r>
      <w:r w:rsidRPr="00053E34">
        <w:rPr>
          <w:rFonts w:cs="Calibri"/>
          <w:noProof/>
        </w:rPr>
        <w:t> </w:t>
      </w:r>
      <w:r w:rsidRPr="00053E34">
        <w:rPr>
          <w:rFonts w:cs="Calibri"/>
          <w:noProof/>
        </w:rPr>
        <w:t> </w:t>
      </w:r>
      <w:r w:rsidRPr="00053E34">
        <w:rPr>
          <w:rFonts w:cs="Calibri"/>
          <w:noProof/>
        </w:rPr>
        <w:t> </w:t>
      </w:r>
      <w:r w:rsidRPr="00053E34">
        <w:rPr>
          <w:rFonts w:cs="Calibri"/>
        </w:rPr>
        <w:fldChar w:fldCharType="end"/>
      </w:r>
    </w:p>
    <w:p w14:paraId="1F90FD1A" w14:textId="77777777" w:rsidR="0011095F" w:rsidRPr="0011095F" w:rsidRDefault="0011095F" w:rsidP="0011095F">
      <w:pPr>
        <w:rPr>
          <w:lang w:val="en-US" w:eastAsia="sv-SE"/>
        </w:rPr>
      </w:pPr>
    </w:p>
    <w:p w14:paraId="7B97E15D" w14:textId="77777777" w:rsidR="0011095F" w:rsidRPr="00BE206E" w:rsidRDefault="0011095F" w:rsidP="0011095F">
      <w:pPr>
        <w:pStyle w:val="Rubrik2"/>
        <w:rPr>
          <w:rFonts w:asciiTheme="minorHAnsi" w:hAnsiTheme="minorHAnsi" w:cs="Calibri"/>
          <w:sz w:val="24"/>
          <w:szCs w:val="24"/>
          <w:lang w:val="en-US"/>
        </w:rPr>
      </w:pPr>
      <w:r w:rsidRPr="00BE206E">
        <w:rPr>
          <w:rFonts w:asciiTheme="minorHAnsi" w:hAnsiTheme="minorHAnsi" w:cs="Calibri"/>
          <w:sz w:val="24"/>
          <w:szCs w:val="24"/>
          <w:lang w:val="en-US"/>
        </w:rPr>
        <w:t>Project Plan</w:t>
      </w:r>
    </w:p>
    <w:p w14:paraId="0CADA13A" w14:textId="77777777" w:rsidR="0011095F" w:rsidRPr="00053E34" w:rsidRDefault="0011095F" w:rsidP="0011095F">
      <w:pPr>
        <w:rPr>
          <w:rFonts w:cs="Calibri"/>
          <w:bCs/>
          <w:lang w:val="en-US"/>
        </w:rPr>
      </w:pPr>
      <w:r w:rsidRPr="00053E34">
        <w:rPr>
          <w:rFonts w:cs="Calibri"/>
          <w:bCs/>
          <w:lang w:val="en-US"/>
        </w:rPr>
        <w:t xml:space="preserve">To ensure a scientific evaluation and prioritization of research projects requesting access to the samples and/or </w:t>
      </w:r>
      <w:r>
        <w:rPr>
          <w:rFonts w:cs="Calibri"/>
          <w:bCs/>
          <w:lang w:val="en-US"/>
        </w:rPr>
        <w:t>genomic/moelcular</w:t>
      </w:r>
      <w:r w:rsidRPr="00053E34">
        <w:rPr>
          <w:rFonts w:cs="Calibri"/>
          <w:bCs/>
          <w:lang w:val="en-US"/>
        </w:rPr>
        <w:t>/personal data, an independent review is conducted by BTB´s scientific prioritization committee.</w:t>
      </w:r>
    </w:p>
    <w:p w14:paraId="6381F76C" w14:textId="257BDEE6" w:rsidR="0011095F" w:rsidRPr="00910659" w:rsidRDefault="0011095F" w:rsidP="0011095F">
      <w:pPr>
        <w:rPr>
          <w:rFonts w:cs="Calibri"/>
          <w:bCs/>
          <w:lang w:val="en-US"/>
        </w:rPr>
      </w:pPr>
      <w:r w:rsidRPr="00053E34">
        <w:rPr>
          <w:rFonts w:cs="Calibri"/>
          <w:bCs/>
          <w:lang w:val="en-US"/>
        </w:rPr>
        <w:t xml:space="preserve">Please attach a detailed project plan (3–6 pages) that clearly outlines the purpose and objectives of the research, in which data and/or material from BTB will be used. </w:t>
      </w:r>
      <w:r w:rsidRPr="00910659">
        <w:rPr>
          <w:rFonts w:cs="Calibri"/>
          <w:bCs/>
          <w:lang w:val="en-US"/>
        </w:rPr>
        <w:t>The project plan should also include:</w:t>
      </w:r>
    </w:p>
    <w:p w14:paraId="0BFDE8A4" w14:textId="77777777" w:rsidR="0011095F" w:rsidRPr="00053E34" w:rsidRDefault="0011095F" w:rsidP="0011095F">
      <w:pPr>
        <w:pStyle w:val="Liststycke"/>
        <w:numPr>
          <w:ilvl w:val="0"/>
          <w:numId w:val="1"/>
        </w:numPr>
        <w:rPr>
          <w:rFonts w:cs="Calibri"/>
          <w:bCs/>
          <w:lang w:val="en-US"/>
        </w:rPr>
      </w:pPr>
      <w:r w:rsidRPr="00053E34">
        <w:rPr>
          <w:rFonts w:cs="Calibri"/>
          <w:bCs/>
          <w:lang w:val="en-US"/>
        </w:rPr>
        <w:t>The number and type of samples/data requested from BTB</w:t>
      </w:r>
    </w:p>
    <w:p w14:paraId="26D29F77" w14:textId="77777777" w:rsidR="0011095F" w:rsidRPr="00053E34" w:rsidRDefault="0011095F" w:rsidP="0011095F">
      <w:pPr>
        <w:pStyle w:val="Liststycke"/>
        <w:numPr>
          <w:ilvl w:val="0"/>
          <w:numId w:val="1"/>
        </w:numPr>
        <w:rPr>
          <w:rFonts w:cs="Calibri"/>
          <w:bCs/>
          <w:lang w:val="en-US"/>
        </w:rPr>
      </w:pPr>
      <w:r w:rsidRPr="00053E34">
        <w:rPr>
          <w:rFonts w:cs="Calibri"/>
          <w:bCs/>
          <w:lang w:val="en-US"/>
        </w:rPr>
        <w:t>Whether similar analyses have been conducted previously?</w:t>
      </w:r>
    </w:p>
    <w:p w14:paraId="793C616F" w14:textId="77777777" w:rsidR="0011095F" w:rsidRPr="00053E34" w:rsidRDefault="0011095F" w:rsidP="0011095F">
      <w:pPr>
        <w:pStyle w:val="Liststycke"/>
        <w:numPr>
          <w:ilvl w:val="0"/>
          <w:numId w:val="1"/>
        </w:numPr>
        <w:rPr>
          <w:rFonts w:cs="Calibri"/>
          <w:bCs/>
          <w:lang w:val="en-US"/>
        </w:rPr>
      </w:pPr>
      <w:r w:rsidRPr="00053E34">
        <w:rPr>
          <w:rFonts w:cs="Calibri"/>
          <w:bCs/>
          <w:lang w:val="en-US"/>
        </w:rPr>
        <w:t>The current state of knowledge: Is the project innovative or confirmatory?</w:t>
      </w:r>
    </w:p>
    <w:p w14:paraId="1C72CAEC" w14:textId="77777777" w:rsidR="0011095F" w:rsidRPr="00053E34" w:rsidRDefault="0011095F" w:rsidP="0011095F">
      <w:pPr>
        <w:pStyle w:val="Liststycke"/>
        <w:numPr>
          <w:ilvl w:val="0"/>
          <w:numId w:val="1"/>
        </w:numPr>
        <w:rPr>
          <w:rFonts w:cs="Calibri"/>
          <w:bCs/>
          <w:lang w:val="en-US"/>
        </w:rPr>
      </w:pPr>
      <w:r w:rsidRPr="00053E34">
        <w:rPr>
          <w:rFonts w:cs="Calibri"/>
          <w:bCs/>
          <w:lang w:val="en-US"/>
        </w:rPr>
        <w:t>The project's significance for children with cancer.</w:t>
      </w:r>
    </w:p>
    <w:p w14:paraId="7ADF9347" w14:textId="77777777" w:rsidR="0011095F" w:rsidRPr="00053E34" w:rsidRDefault="0011095F" w:rsidP="0011095F">
      <w:pPr>
        <w:pStyle w:val="Liststycke"/>
        <w:numPr>
          <w:ilvl w:val="0"/>
          <w:numId w:val="1"/>
        </w:numPr>
        <w:rPr>
          <w:rFonts w:cs="Calibri"/>
          <w:bCs/>
        </w:rPr>
      </w:pPr>
      <w:r w:rsidRPr="00053E34">
        <w:rPr>
          <w:rFonts w:cs="Calibri"/>
          <w:bCs/>
        </w:rPr>
        <w:t>A plan for validation.</w:t>
      </w:r>
    </w:p>
    <w:p w14:paraId="6E21F8EF" w14:textId="57510B63" w:rsidR="0011095F" w:rsidRPr="0011095F" w:rsidRDefault="0011095F" w:rsidP="0011095F">
      <w:pPr>
        <w:pStyle w:val="Ingetavstnd"/>
        <w:rPr>
          <w:rFonts w:eastAsia="Times New Roman" w:cstheme="minorHAnsi"/>
          <w:b/>
          <w:bCs/>
          <w:lang w:eastAsia="sv-SE"/>
        </w:rPr>
      </w:pPr>
      <w:r w:rsidRPr="0011095F">
        <w:rPr>
          <w:b/>
          <w:bCs/>
        </w:rPr>
        <w:t>Project plan, appendix no.:</w:t>
      </w:r>
      <w:r w:rsidRPr="0011095F">
        <w:rPr>
          <w:rFonts w:cstheme="minorHAnsi"/>
          <w:b/>
          <w:bCs/>
        </w:rPr>
        <w:t xml:space="preserve"> </w:t>
      </w: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p w14:paraId="4922909F" w14:textId="77777777" w:rsidR="0011095F" w:rsidRDefault="0011095F" w:rsidP="0011095F">
      <w:pPr>
        <w:rPr>
          <w:rFonts w:cs="Calibri"/>
          <w:b/>
          <w:lang w:val="en-US"/>
        </w:rPr>
      </w:pPr>
    </w:p>
    <w:p w14:paraId="48449DE1" w14:textId="77777777" w:rsidR="0011095F" w:rsidRDefault="0011095F" w:rsidP="0011095F">
      <w:pPr>
        <w:pStyle w:val="Rubrik2"/>
        <w:rPr>
          <w:rFonts w:asciiTheme="minorHAnsi" w:eastAsia="Times New Roman" w:hAnsiTheme="minorHAnsi" w:cs="Calibri"/>
          <w:sz w:val="24"/>
          <w:szCs w:val="24"/>
          <w:lang w:val="en-US" w:eastAsia="sv-SE"/>
        </w:rPr>
      </w:pPr>
      <w:r w:rsidRPr="00BE206E">
        <w:rPr>
          <w:rFonts w:asciiTheme="minorHAnsi" w:eastAsia="Times New Roman" w:hAnsiTheme="minorHAnsi" w:cs="Calibri"/>
          <w:sz w:val="24"/>
          <w:szCs w:val="24"/>
          <w:lang w:val="en-US" w:eastAsia="sv-SE"/>
        </w:rPr>
        <w:t>Funding</w:t>
      </w:r>
    </w:p>
    <w:tbl>
      <w:tblPr>
        <w:tblStyle w:val="Tabellrutnt"/>
        <w:tblW w:w="0" w:type="auto"/>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ook w:val="04A0" w:firstRow="1" w:lastRow="0" w:firstColumn="1" w:lastColumn="0" w:noHBand="0" w:noVBand="1"/>
      </w:tblPr>
      <w:tblGrid>
        <w:gridCol w:w="9062"/>
      </w:tblGrid>
      <w:tr w:rsidR="0011095F" w:rsidRPr="001411EC" w14:paraId="63FB09E2" w14:textId="77777777" w:rsidTr="00D607CD">
        <w:tc>
          <w:tcPr>
            <w:tcW w:w="9062" w:type="dxa"/>
          </w:tcPr>
          <w:p w14:paraId="0B698DB1" w14:textId="77777777" w:rsidR="0011095F" w:rsidRDefault="0011095F" w:rsidP="00D607CD">
            <w:pPr>
              <w:rPr>
                <w:rFonts w:cstheme="minorHAnsi"/>
                <w:bCs/>
                <w:lang w:val="en-US"/>
              </w:rPr>
            </w:pPr>
            <w:r>
              <w:rPr>
                <w:rFonts w:eastAsia="Times New Roman" w:cs="Calibri"/>
                <w:lang w:val="en-US" w:eastAsia="sv-SE"/>
              </w:rPr>
              <w:t>Is funding available for the project (yes/no):</w:t>
            </w:r>
          </w:p>
          <w:p w14:paraId="6B6D87AE" w14:textId="775F78F9" w:rsidR="0011095F" w:rsidRPr="0059123A" w:rsidRDefault="00E13EA7" w:rsidP="00D607CD">
            <w:pPr>
              <w:rPr>
                <w:rFonts w:cstheme="minorHAnsi"/>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11095F" w:rsidRPr="00AD5EE3" w14:paraId="69CE3600" w14:textId="77777777" w:rsidTr="00D607CD">
        <w:tc>
          <w:tcPr>
            <w:tcW w:w="9062" w:type="dxa"/>
          </w:tcPr>
          <w:p w14:paraId="30B6FDB1" w14:textId="77777777" w:rsidR="0011095F" w:rsidRDefault="0011095F" w:rsidP="00D607CD">
            <w:pPr>
              <w:rPr>
                <w:rFonts w:cstheme="minorHAnsi"/>
                <w:bCs/>
                <w:lang w:val="en-US"/>
              </w:rPr>
            </w:pPr>
            <w:r>
              <w:rPr>
                <w:rFonts w:eastAsia="Times New Roman" w:cs="Calibri"/>
                <w:lang w:val="en-US" w:eastAsia="sv-SE"/>
              </w:rPr>
              <w:t>F</w:t>
            </w:r>
            <w:r w:rsidRPr="00053E34">
              <w:rPr>
                <w:rFonts w:eastAsia="Times New Roman" w:cs="Calibri"/>
                <w:lang w:val="en-US" w:eastAsia="sv-SE"/>
              </w:rPr>
              <w:t>unding organization</w:t>
            </w:r>
            <w:r>
              <w:rPr>
                <w:rFonts w:eastAsia="Times New Roman" w:cs="Calibri"/>
                <w:lang w:val="en-US" w:eastAsia="sv-SE"/>
              </w:rPr>
              <w:t>:</w:t>
            </w:r>
          </w:p>
          <w:p w14:paraId="772F39ED" w14:textId="24B0D5B4" w:rsidR="0011095F" w:rsidRPr="0059123A" w:rsidRDefault="00E13EA7" w:rsidP="00D607CD">
            <w:pPr>
              <w:rPr>
                <w:rFonts w:cstheme="minorHAnsi"/>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11095F" w:rsidRPr="00914409" w14:paraId="37982313" w14:textId="77777777" w:rsidTr="00D607CD">
        <w:tc>
          <w:tcPr>
            <w:tcW w:w="9062" w:type="dxa"/>
          </w:tcPr>
          <w:p w14:paraId="26FA9669" w14:textId="77777777" w:rsidR="0011095F" w:rsidRPr="00910659" w:rsidRDefault="0011095F" w:rsidP="00D607CD">
            <w:pPr>
              <w:rPr>
                <w:rFonts w:cs="Calibri"/>
                <w:lang w:val="en-US"/>
                <w14:ligatures w14:val="standardContextual"/>
              </w:rPr>
            </w:pPr>
            <w:r>
              <w:rPr>
                <w:rFonts w:cs="Calibri"/>
                <w:lang w:val="en-US"/>
              </w:rPr>
              <w:t>F</w:t>
            </w:r>
            <w:r w:rsidRPr="00053E34">
              <w:rPr>
                <w:rFonts w:eastAsia="Times New Roman" w:cs="Calibri"/>
                <w:lang w:val="en-US" w:eastAsia="sv-SE"/>
              </w:rPr>
              <w:t>und recipient</w:t>
            </w:r>
            <w:r>
              <w:rPr>
                <w:rFonts w:eastAsia="Times New Roman" w:cs="Calibri"/>
                <w:lang w:val="en-US" w:eastAsia="sv-SE"/>
              </w:rPr>
              <w:t>:</w:t>
            </w:r>
          </w:p>
          <w:p w14:paraId="76691002" w14:textId="2F032DCA" w:rsidR="0011095F" w:rsidRPr="00914409" w:rsidRDefault="00E13EA7" w:rsidP="00D607CD">
            <w:pPr>
              <w:rPr>
                <w:rFonts w:cstheme="minorHAnsi"/>
                <w:bC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r w:rsidR="0011095F" w:rsidRPr="001411EC" w14:paraId="3FA1D6C4" w14:textId="77777777" w:rsidTr="00D607CD">
        <w:tc>
          <w:tcPr>
            <w:tcW w:w="9062" w:type="dxa"/>
          </w:tcPr>
          <w:p w14:paraId="62865D9A" w14:textId="77777777" w:rsidR="0011095F" w:rsidRPr="00910659" w:rsidRDefault="0011095F" w:rsidP="00D607CD">
            <w:pPr>
              <w:rPr>
                <w:rFonts w:cs="Calibri"/>
                <w:lang w:val="en-US"/>
                <w14:ligatures w14:val="standardContextual"/>
              </w:rPr>
            </w:pPr>
            <w:r>
              <w:rPr>
                <w:rFonts w:eastAsia="Times New Roman" w:cs="Calibri"/>
                <w:lang w:val="en-US" w:eastAsia="sv-SE"/>
              </w:rPr>
              <w:t>G</w:t>
            </w:r>
            <w:r w:rsidRPr="00053E34">
              <w:rPr>
                <w:rFonts w:eastAsia="Times New Roman" w:cs="Calibri"/>
                <w:lang w:val="en-US" w:eastAsia="sv-SE"/>
              </w:rPr>
              <w:t>rant amount</w:t>
            </w:r>
            <w:r>
              <w:rPr>
                <w:rFonts w:eastAsia="Times New Roman" w:cs="Calibri"/>
                <w:lang w:val="en-US" w:eastAsia="sv-SE"/>
              </w:rPr>
              <w:t>:</w:t>
            </w:r>
          </w:p>
          <w:p w14:paraId="57C1C4A5" w14:textId="2800583B" w:rsidR="0011095F" w:rsidRPr="00AD5EE3" w:rsidRDefault="00E13EA7" w:rsidP="00D607CD">
            <w:pPr>
              <w:rPr>
                <w:rFonts w:cstheme="minorHAnsi"/>
                <w:bCs/>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tc>
      </w:tr>
    </w:tbl>
    <w:p w14:paraId="2A8B3A17" w14:textId="77777777" w:rsidR="00087184" w:rsidRDefault="00087184" w:rsidP="00AF3772">
      <w:pPr>
        <w:pStyle w:val="Rubrik2"/>
        <w:rPr>
          <w:rFonts w:asciiTheme="minorHAnsi" w:eastAsia="Times New Roman" w:hAnsiTheme="minorHAnsi" w:cs="Calibri"/>
          <w:sz w:val="24"/>
          <w:szCs w:val="24"/>
          <w:lang w:val="en-US" w:eastAsia="sv-SE"/>
        </w:rPr>
      </w:pPr>
    </w:p>
    <w:p w14:paraId="05F8F433" w14:textId="564830F6" w:rsidR="00AF3772" w:rsidRPr="00BE206E" w:rsidRDefault="00AF3772" w:rsidP="00AF3772">
      <w:pPr>
        <w:pStyle w:val="Rubrik2"/>
        <w:rPr>
          <w:rFonts w:asciiTheme="minorHAnsi" w:eastAsia="Times New Roman" w:hAnsiTheme="minorHAnsi" w:cs="Calibri"/>
          <w:sz w:val="24"/>
          <w:szCs w:val="24"/>
          <w:lang w:val="en-US" w:eastAsia="sv-SE"/>
        </w:rPr>
      </w:pPr>
      <w:r w:rsidRPr="00BE206E">
        <w:rPr>
          <w:rFonts w:asciiTheme="minorHAnsi" w:eastAsia="Times New Roman" w:hAnsiTheme="minorHAnsi" w:cs="Calibri"/>
          <w:sz w:val="24"/>
          <w:szCs w:val="24"/>
          <w:lang w:val="en-US" w:eastAsia="sv-SE"/>
        </w:rPr>
        <w:t>Additional analyses/collaboration</w:t>
      </w:r>
    </w:p>
    <w:p w14:paraId="3ABD0239" w14:textId="6DE3CB9F" w:rsidR="00AF3772" w:rsidRPr="00053E34" w:rsidRDefault="00AF3772" w:rsidP="00AF3772">
      <w:pPr>
        <w:rPr>
          <w:rFonts w:cs="Calibri"/>
          <w:lang w:val="en-US" w:eastAsia="sv-SE"/>
        </w:rPr>
      </w:pPr>
      <w:r w:rsidRPr="00053E34">
        <w:rPr>
          <w:rFonts w:cs="Calibri"/>
          <w:lang w:val="en-US" w:eastAsia="sv-SE"/>
        </w:rPr>
        <w:t>BTB can collaborate on additional analyses and interpretations of</w:t>
      </w:r>
      <w:r w:rsidR="00F905C1">
        <w:rPr>
          <w:rFonts w:cs="Calibri"/>
          <w:lang w:val="en-US" w:eastAsia="sv-SE"/>
        </w:rPr>
        <w:t xml:space="preserve"> genomic/molecular</w:t>
      </w:r>
      <w:r w:rsidRPr="00053E34">
        <w:rPr>
          <w:rFonts w:cs="Calibri"/>
          <w:lang w:val="en-US" w:eastAsia="sv-SE"/>
        </w:rPr>
        <w:t xml:space="preserve"> data, if a separate agreement between the parties is established. This agreement must include ethical </w:t>
      </w:r>
      <w:r w:rsidRPr="00053E34">
        <w:rPr>
          <w:rFonts w:cs="Calibri"/>
          <w:lang w:val="en-US" w:eastAsia="sv-SE"/>
        </w:rPr>
        <w:lastRenderedPageBreak/>
        <w:t>approvals, necessary personal data agreements, details of the expected work including responsibilities, costs, availability of obtained results (including the scope of these data) and timelines, as well as a publication plan.</w:t>
      </w:r>
    </w:p>
    <w:p w14:paraId="000B194E" w14:textId="7638EB7E" w:rsidR="00AF3772" w:rsidRPr="00053E34" w:rsidRDefault="00D90597" w:rsidP="00AF3772">
      <w:pPr>
        <w:rPr>
          <w:rFonts w:cs="Calibri"/>
          <w:lang w:val="en-US"/>
        </w:rPr>
      </w:pPr>
      <w:r>
        <w:rPr>
          <w:rFonts w:eastAsia="Times New Roman" w:cs="Calibri"/>
          <w:b/>
          <w:bCs/>
          <w:lang w:val="en-US" w:eastAsia="sv-SE"/>
        </w:rPr>
        <w:t>A</w:t>
      </w:r>
      <w:r w:rsidR="00AF3772" w:rsidRPr="00D90597">
        <w:rPr>
          <w:rFonts w:eastAsia="Times New Roman" w:cs="Calibri"/>
          <w:b/>
          <w:bCs/>
          <w:lang w:val="en-US" w:eastAsia="sv-SE"/>
        </w:rPr>
        <w:t>greement on the utilization of BTB’s bioinformatics expertise, appendix no.:</w:t>
      </w:r>
      <w:r w:rsidR="00AF3772" w:rsidRPr="00053E34">
        <w:rPr>
          <w:rFonts w:cs="Calibri"/>
          <w:lang w:val="en-US"/>
        </w:rPr>
        <w:t xml:space="preserve"> </w:t>
      </w:r>
      <w:r w:rsidR="00AF3772" w:rsidRPr="00053E34">
        <w:rPr>
          <w:rFonts w:cs="Calibri"/>
        </w:rPr>
        <w:fldChar w:fldCharType="begin">
          <w:ffData>
            <w:name w:val="Text18"/>
            <w:enabled/>
            <w:calcOnExit w:val="0"/>
            <w:textInput/>
          </w:ffData>
        </w:fldChar>
      </w:r>
      <w:r w:rsidR="00AF3772" w:rsidRPr="00053E34">
        <w:rPr>
          <w:rFonts w:cs="Calibri"/>
          <w:lang w:val="en-US"/>
        </w:rPr>
        <w:instrText xml:space="preserve"> FORMTEXT </w:instrText>
      </w:r>
      <w:r w:rsidR="00AF3772" w:rsidRPr="00053E34">
        <w:rPr>
          <w:rFonts w:cs="Calibri"/>
        </w:rPr>
      </w:r>
      <w:r w:rsidR="00AF3772" w:rsidRPr="00053E34">
        <w:rPr>
          <w:rFonts w:cs="Calibri"/>
        </w:rPr>
        <w:fldChar w:fldCharType="separate"/>
      </w:r>
      <w:r w:rsidR="00AF3772" w:rsidRPr="00053E34">
        <w:rPr>
          <w:rFonts w:cs="Calibri"/>
          <w:noProof/>
        </w:rPr>
        <w:t> </w:t>
      </w:r>
      <w:r w:rsidR="00AF3772" w:rsidRPr="00053E34">
        <w:rPr>
          <w:rFonts w:cs="Calibri"/>
          <w:noProof/>
        </w:rPr>
        <w:t> </w:t>
      </w:r>
      <w:r w:rsidR="00AF3772" w:rsidRPr="00053E34">
        <w:rPr>
          <w:rFonts w:cs="Calibri"/>
          <w:noProof/>
        </w:rPr>
        <w:t> </w:t>
      </w:r>
      <w:r w:rsidR="00AF3772" w:rsidRPr="00053E34">
        <w:rPr>
          <w:rFonts w:cs="Calibri"/>
          <w:noProof/>
        </w:rPr>
        <w:t> </w:t>
      </w:r>
      <w:r w:rsidR="00AF3772" w:rsidRPr="00053E34">
        <w:rPr>
          <w:rFonts w:cs="Calibri"/>
          <w:noProof/>
        </w:rPr>
        <w:t> </w:t>
      </w:r>
      <w:r w:rsidR="00AF3772" w:rsidRPr="00053E34">
        <w:rPr>
          <w:rFonts w:cs="Calibri"/>
        </w:rPr>
        <w:fldChar w:fldCharType="end"/>
      </w:r>
    </w:p>
    <w:p w14:paraId="30E92947" w14:textId="77777777" w:rsidR="0011095F" w:rsidRPr="00053E34" w:rsidRDefault="0011095F" w:rsidP="00AF3772">
      <w:pPr>
        <w:rPr>
          <w:rFonts w:eastAsia="Times New Roman" w:cs="Calibri"/>
          <w:lang w:val="en-US" w:eastAsia="sv-SE"/>
        </w:rPr>
      </w:pPr>
    </w:p>
    <w:p w14:paraId="72A27D04" w14:textId="697123AB" w:rsidR="00A977BC" w:rsidRPr="00BE206E" w:rsidRDefault="00A977BC" w:rsidP="00A977BC">
      <w:pPr>
        <w:pStyle w:val="Rubrik2"/>
        <w:rPr>
          <w:rFonts w:asciiTheme="minorHAnsi" w:eastAsia="Times New Roman" w:hAnsiTheme="minorHAnsi" w:cs="Calibri"/>
          <w:sz w:val="24"/>
          <w:szCs w:val="24"/>
          <w:lang w:val="en-US" w:eastAsia="sv-SE"/>
        </w:rPr>
      </w:pPr>
      <w:r w:rsidRPr="00BE206E">
        <w:rPr>
          <w:rFonts w:asciiTheme="minorHAnsi" w:eastAsia="Times New Roman" w:hAnsiTheme="minorHAnsi" w:cs="Calibri"/>
          <w:sz w:val="24"/>
          <w:szCs w:val="24"/>
          <w:lang w:val="en-US" w:eastAsia="sv-SE"/>
        </w:rPr>
        <w:t xml:space="preserve">Utilization of BTB’s </w:t>
      </w:r>
      <w:r w:rsidR="00FD0D07">
        <w:rPr>
          <w:rFonts w:asciiTheme="minorHAnsi" w:eastAsia="Times New Roman" w:hAnsiTheme="minorHAnsi" w:cs="Calibri"/>
          <w:sz w:val="24"/>
          <w:szCs w:val="24"/>
          <w:lang w:val="en-US" w:eastAsia="sv-SE"/>
        </w:rPr>
        <w:t xml:space="preserve">biobank </w:t>
      </w:r>
      <w:r w:rsidRPr="00BE206E">
        <w:rPr>
          <w:rFonts w:asciiTheme="minorHAnsi" w:eastAsia="Times New Roman" w:hAnsiTheme="minorHAnsi" w:cs="Calibri"/>
          <w:sz w:val="24"/>
          <w:szCs w:val="24"/>
          <w:lang w:val="en-US" w:eastAsia="sv-SE"/>
        </w:rPr>
        <w:t>infrastructure</w:t>
      </w:r>
    </w:p>
    <w:p w14:paraId="5EA2FE9C" w14:textId="77777777" w:rsidR="00A977BC" w:rsidRPr="00053E34" w:rsidRDefault="00A977BC" w:rsidP="00A977BC">
      <w:pPr>
        <w:rPr>
          <w:rFonts w:eastAsia="Times New Roman" w:cs="Calibri"/>
          <w:lang w:val="en-US" w:eastAsia="sv-SE"/>
        </w:rPr>
      </w:pPr>
      <w:r w:rsidRPr="00053E34">
        <w:rPr>
          <w:rFonts w:eastAsia="Times New Roman" w:cs="Calibri"/>
          <w:lang w:val="en-US" w:eastAsia="sv-SE"/>
        </w:rPr>
        <w:t>For studies that intend to utilize the infrastructure of BTB as a service, an agreement between the parties is required. This service agreement must include ethical approvals, necessary biobank and/or personal data agreements, project description, costs, details on type of service</w:t>
      </w:r>
      <w:r w:rsidRPr="00053E34">
        <w:rPr>
          <w:rFonts w:cs="Calibri"/>
          <w:lang w:val="en-US" w:eastAsia="sv-SE"/>
        </w:rPr>
        <w:t xml:space="preserve"> including responsibilities</w:t>
      </w:r>
      <w:r w:rsidRPr="00053E34">
        <w:rPr>
          <w:rFonts w:eastAsia="Times New Roman" w:cs="Calibri"/>
          <w:lang w:val="en-US" w:eastAsia="sv-SE"/>
        </w:rPr>
        <w:t>, availability of obtained results (including the scope of these data) and timelines, as well as a publication plan.</w:t>
      </w:r>
    </w:p>
    <w:p w14:paraId="5427351A" w14:textId="69AC6FAC" w:rsidR="002832DC" w:rsidRDefault="00A977BC" w:rsidP="00A977BC">
      <w:pPr>
        <w:rPr>
          <w:rFonts w:cs="Calibri"/>
        </w:rPr>
      </w:pPr>
      <w:r w:rsidRPr="00D90597">
        <w:rPr>
          <w:rFonts w:eastAsia="Times New Roman" w:cs="Calibri"/>
          <w:b/>
          <w:bCs/>
          <w:lang w:val="en-US" w:eastAsia="sv-SE"/>
        </w:rPr>
        <w:t xml:space="preserve">Separate service agreement on the utilization of BTB’s </w:t>
      </w:r>
      <w:r w:rsidR="001C244A">
        <w:rPr>
          <w:rFonts w:eastAsia="Times New Roman" w:cs="Calibri"/>
          <w:b/>
          <w:bCs/>
          <w:lang w:val="en-US" w:eastAsia="sv-SE"/>
        </w:rPr>
        <w:t xml:space="preserve">biobank </w:t>
      </w:r>
      <w:r w:rsidRPr="00D90597">
        <w:rPr>
          <w:rFonts w:eastAsia="Times New Roman" w:cs="Calibri"/>
          <w:b/>
          <w:bCs/>
          <w:lang w:val="en-US" w:eastAsia="sv-SE"/>
        </w:rPr>
        <w:t>infrastructure, appendix no.:</w:t>
      </w:r>
      <w:r w:rsidRPr="00053E34">
        <w:rPr>
          <w:rFonts w:cs="Calibri"/>
          <w:lang w:val="en-US"/>
        </w:rPr>
        <w:t xml:space="preserve"> </w:t>
      </w:r>
      <w:r w:rsidRPr="00053E34">
        <w:rPr>
          <w:rFonts w:cs="Calibri"/>
        </w:rPr>
        <w:fldChar w:fldCharType="begin">
          <w:ffData>
            <w:name w:val="Text18"/>
            <w:enabled/>
            <w:calcOnExit w:val="0"/>
            <w:textInput/>
          </w:ffData>
        </w:fldChar>
      </w:r>
      <w:r w:rsidRPr="00053E34">
        <w:rPr>
          <w:rFonts w:cs="Calibri"/>
          <w:lang w:val="en-US"/>
        </w:rPr>
        <w:instrText xml:space="preserve"> FORMTEXT </w:instrText>
      </w:r>
      <w:r w:rsidRPr="00053E34">
        <w:rPr>
          <w:rFonts w:cs="Calibri"/>
        </w:rPr>
      </w:r>
      <w:r w:rsidRPr="00053E34">
        <w:rPr>
          <w:rFonts w:cs="Calibri"/>
        </w:rPr>
        <w:fldChar w:fldCharType="separate"/>
      </w:r>
      <w:r w:rsidRPr="00053E34">
        <w:rPr>
          <w:rFonts w:cs="Calibri"/>
          <w:noProof/>
        </w:rPr>
        <w:t> </w:t>
      </w:r>
      <w:r w:rsidRPr="00053E34">
        <w:rPr>
          <w:rFonts w:cs="Calibri"/>
          <w:noProof/>
        </w:rPr>
        <w:t> </w:t>
      </w:r>
      <w:r w:rsidRPr="00053E34">
        <w:rPr>
          <w:rFonts w:cs="Calibri"/>
          <w:noProof/>
        </w:rPr>
        <w:t> </w:t>
      </w:r>
      <w:r w:rsidRPr="00053E34">
        <w:rPr>
          <w:rFonts w:cs="Calibri"/>
          <w:noProof/>
        </w:rPr>
        <w:t> </w:t>
      </w:r>
      <w:r w:rsidRPr="00053E34">
        <w:rPr>
          <w:rFonts w:cs="Calibri"/>
          <w:noProof/>
        </w:rPr>
        <w:t> </w:t>
      </w:r>
      <w:r w:rsidRPr="00053E34">
        <w:rPr>
          <w:rFonts w:cs="Calibri"/>
        </w:rPr>
        <w:fldChar w:fldCharType="end"/>
      </w:r>
    </w:p>
    <w:p w14:paraId="4B1F06BB" w14:textId="77777777" w:rsidR="004217B0" w:rsidRDefault="004217B0" w:rsidP="00A977BC">
      <w:pPr>
        <w:rPr>
          <w:rFonts w:cs="Calibri"/>
          <w:bCs/>
          <w:lang w:val="en-US"/>
        </w:rPr>
      </w:pPr>
    </w:p>
    <w:tbl>
      <w:tblPr>
        <w:tblW w:w="9441" w:type="dxa"/>
        <w:tblBorders>
          <w:top w:val="dotted" w:sz="4" w:space="0" w:color="0A2F41" w:themeColor="accent1" w:themeShade="80"/>
          <w:left w:val="dotted" w:sz="4" w:space="0" w:color="0A2F41" w:themeColor="accent1" w:themeShade="80"/>
          <w:bottom w:val="dotted" w:sz="4" w:space="0" w:color="0A2F41" w:themeColor="accent1" w:themeShade="80"/>
          <w:right w:val="dotted" w:sz="4" w:space="0" w:color="0A2F41" w:themeColor="accent1" w:themeShade="80"/>
        </w:tblBorders>
        <w:tblLook w:val="04A0" w:firstRow="1" w:lastRow="0" w:firstColumn="1" w:lastColumn="0" w:noHBand="0" w:noVBand="1"/>
      </w:tblPr>
      <w:tblGrid>
        <w:gridCol w:w="9441"/>
      </w:tblGrid>
      <w:tr w:rsidR="00A417CA" w:rsidRPr="00E13EA7" w14:paraId="3B913C10" w14:textId="77777777" w:rsidTr="00C6385D">
        <w:trPr>
          <w:trHeight w:val="869"/>
        </w:trPr>
        <w:tc>
          <w:tcPr>
            <w:tcW w:w="9441" w:type="dxa"/>
          </w:tcPr>
          <w:p w14:paraId="5230B03F" w14:textId="0B8761D3" w:rsidR="000723D9" w:rsidRDefault="000723D9" w:rsidP="000723D9">
            <w:pPr>
              <w:pStyle w:val="Rubrik2"/>
              <w:rPr>
                <w:rFonts w:asciiTheme="minorHAnsi" w:eastAsia="Times New Roman" w:hAnsiTheme="minorHAnsi" w:cs="Calibri"/>
                <w:sz w:val="24"/>
                <w:szCs w:val="24"/>
                <w:lang w:val="en-US" w:eastAsia="sv-SE"/>
              </w:rPr>
            </w:pPr>
            <w:r w:rsidRPr="00A81554">
              <w:rPr>
                <w:rFonts w:asciiTheme="minorHAnsi" w:eastAsia="Times New Roman" w:hAnsiTheme="minorHAnsi" w:cs="Calibri"/>
                <w:sz w:val="24"/>
                <w:szCs w:val="24"/>
                <w:lang w:val="en-US" w:eastAsia="sv-SE"/>
              </w:rPr>
              <w:t>Comments from BTB to the Scientific prioritization committee (</w:t>
            </w:r>
            <w:r w:rsidRPr="000723D9">
              <w:rPr>
                <w:rFonts w:asciiTheme="minorHAnsi" w:eastAsia="Times New Roman" w:hAnsiTheme="minorHAnsi" w:cs="Calibri"/>
                <w:b/>
                <w:bCs/>
                <w:sz w:val="24"/>
                <w:szCs w:val="24"/>
                <w:lang w:val="en-US" w:eastAsia="sv-SE"/>
              </w:rPr>
              <w:t xml:space="preserve">completed by </w:t>
            </w:r>
            <w:r w:rsidRPr="000723D9">
              <w:rPr>
                <w:rFonts w:asciiTheme="minorHAnsi" w:hAnsiTheme="minorHAnsi" w:cs="Calibri"/>
                <w:b/>
                <w:bCs/>
                <w:sz w:val="24"/>
                <w:szCs w:val="24"/>
                <w:lang w:val="en-US" w:eastAsia="sv-SE"/>
              </w:rPr>
              <w:t>BTB</w:t>
            </w:r>
            <w:r w:rsidRPr="00A81554">
              <w:rPr>
                <w:rFonts w:asciiTheme="minorHAnsi" w:eastAsia="Times New Roman" w:hAnsiTheme="minorHAnsi" w:cs="Calibri"/>
                <w:sz w:val="24"/>
                <w:szCs w:val="24"/>
                <w:lang w:val="en-US" w:eastAsia="sv-SE"/>
              </w:rPr>
              <w:t>):</w:t>
            </w:r>
          </w:p>
          <w:p w14:paraId="2AF86A23" w14:textId="30458B9A" w:rsidR="000B37A6" w:rsidRPr="00C50569" w:rsidRDefault="00E13EA7" w:rsidP="000B37A6">
            <w:pPr>
              <w:rPr>
                <w:rStyle w:val="Kommentarsreferens"/>
                <w:rFonts w:cstheme="minorHAnsi"/>
                <w:b/>
                <w:iCs/>
                <w:lang w:val="en-US" w:eastAsia="sv-SE"/>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p w14:paraId="57646459" w14:textId="77777777" w:rsidR="000B37A6" w:rsidRPr="00C50569" w:rsidRDefault="000B37A6" w:rsidP="000B37A6">
            <w:pPr>
              <w:rPr>
                <w:rStyle w:val="Kommentarsreferens"/>
                <w:rFonts w:cstheme="minorHAnsi"/>
                <w:b/>
                <w:iCs/>
                <w:lang w:val="en-US" w:eastAsia="sv-SE"/>
              </w:rPr>
            </w:pPr>
          </w:p>
          <w:p w14:paraId="2D60690A" w14:textId="77777777" w:rsidR="000B37A6" w:rsidRPr="00C50569" w:rsidRDefault="000B37A6" w:rsidP="000B37A6">
            <w:pPr>
              <w:rPr>
                <w:rStyle w:val="Kommentarsreferens"/>
                <w:rFonts w:cstheme="minorHAnsi"/>
                <w:b/>
                <w:iCs/>
                <w:lang w:val="en-US" w:eastAsia="sv-SE"/>
              </w:rPr>
            </w:pPr>
          </w:p>
          <w:p w14:paraId="328C9E9E" w14:textId="77777777" w:rsidR="000B37A6" w:rsidRPr="00C50569" w:rsidRDefault="000B37A6" w:rsidP="000B37A6">
            <w:pPr>
              <w:rPr>
                <w:rStyle w:val="Kommentarsreferens"/>
                <w:rFonts w:cstheme="minorHAnsi"/>
                <w:b/>
                <w:iCs/>
                <w:lang w:val="en-US" w:eastAsia="sv-SE"/>
              </w:rPr>
            </w:pPr>
          </w:p>
          <w:p w14:paraId="44C9A1F9" w14:textId="77777777" w:rsidR="000B37A6" w:rsidRPr="00C50569" w:rsidRDefault="000B37A6" w:rsidP="000B37A6">
            <w:pPr>
              <w:rPr>
                <w:rStyle w:val="Kommentarsreferens"/>
                <w:rFonts w:cstheme="minorHAnsi"/>
                <w:b/>
                <w:iCs/>
                <w:lang w:val="en-US" w:eastAsia="sv-SE"/>
              </w:rPr>
            </w:pPr>
          </w:p>
          <w:p w14:paraId="6B1327C8" w14:textId="77777777" w:rsidR="000B37A6" w:rsidRPr="00C50569" w:rsidRDefault="000B37A6" w:rsidP="000B37A6">
            <w:pPr>
              <w:rPr>
                <w:rStyle w:val="Kommentarsreferens"/>
                <w:rFonts w:cstheme="minorHAnsi"/>
                <w:b/>
                <w:iCs/>
                <w:lang w:val="en-US" w:eastAsia="sv-SE"/>
              </w:rPr>
            </w:pPr>
          </w:p>
          <w:p w14:paraId="24F0B467" w14:textId="77777777" w:rsidR="000B37A6" w:rsidRPr="00C50569" w:rsidRDefault="000B37A6" w:rsidP="000B37A6">
            <w:pPr>
              <w:rPr>
                <w:rStyle w:val="Kommentarsreferens"/>
                <w:rFonts w:cstheme="minorHAnsi"/>
                <w:b/>
                <w:iCs/>
                <w:lang w:val="en-US" w:eastAsia="sv-SE"/>
              </w:rPr>
            </w:pPr>
          </w:p>
          <w:p w14:paraId="2420E7AF" w14:textId="77777777" w:rsidR="000B37A6" w:rsidRPr="00C50569" w:rsidRDefault="000B37A6" w:rsidP="000B37A6">
            <w:pPr>
              <w:rPr>
                <w:rStyle w:val="Kommentarsreferens"/>
                <w:rFonts w:cstheme="minorHAnsi"/>
                <w:b/>
                <w:iCs/>
                <w:lang w:val="en-US" w:eastAsia="sv-SE"/>
              </w:rPr>
            </w:pPr>
          </w:p>
          <w:p w14:paraId="42D50478" w14:textId="77777777" w:rsidR="000B37A6" w:rsidRPr="00C50569" w:rsidRDefault="000B37A6" w:rsidP="000B37A6">
            <w:pPr>
              <w:rPr>
                <w:rStyle w:val="Kommentarsreferens"/>
                <w:rFonts w:cstheme="minorHAnsi"/>
                <w:b/>
                <w:iCs/>
                <w:lang w:val="en-US" w:eastAsia="sv-SE"/>
              </w:rPr>
            </w:pPr>
          </w:p>
          <w:p w14:paraId="42CC915E" w14:textId="77777777" w:rsidR="000B37A6" w:rsidRPr="00C50569" w:rsidRDefault="000B37A6" w:rsidP="000B37A6">
            <w:pPr>
              <w:rPr>
                <w:rStyle w:val="Kommentarsreferens"/>
                <w:rFonts w:cstheme="minorHAnsi"/>
                <w:b/>
                <w:iCs/>
                <w:lang w:val="en-US" w:eastAsia="sv-SE"/>
              </w:rPr>
            </w:pPr>
          </w:p>
          <w:p w14:paraId="1A1DEA33" w14:textId="77777777" w:rsidR="000B37A6" w:rsidRPr="00C50569" w:rsidRDefault="000B37A6" w:rsidP="000B37A6">
            <w:pPr>
              <w:rPr>
                <w:rStyle w:val="Kommentarsreferens"/>
                <w:rFonts w:cstheme="minorHAnsi"/>
                <w:b/>
                <w:iCs/>
                <w:lang w:val="en-US" w:eastAsia="sv-SE"/>
              </w:rPr>
            </w:pPr>
          </w:p>
          <w:p w14:paraId="23CB2985" w14:textId="77777777" w:rsidR="000B37A6" w:rsidRPr="00C50569" w:rsidRDefault="000B37A6" w:rsidP="000B37A6">
            <w:pPr>
              <w:rPr>
                <w:rStyle w:val="Kommentarsreferens"/>
                <w:rFonts w:cstheme="minorHAnsi"/>
                <w:b/>
                <w:iCs/>
                <w:lang w:val="en-US" w:eastAsia="sv-SE"/>
              </w:rPr>
            </w:pPr>
          </w:p>
          <w:p w14:paraId="7FEA066D" w14:textId="77777777" w:rsidR="000B37A6" w:rsidRPr="00C50569" w:rsidRDefault="000B37A6" w:rsidP="000B37A6">
            <w:pPr>
              <w:rPr>
                <w:rStyle w:val="Kommentarsreferens"/>
                <w:rFonts w:cstheme="minorHAnsi"/>
                <w:b/>
                <w:iCs/>
                <w:lang w:val="en-US" w:eastAsia="sv-SE"/>
              </w:rPr>
            </w:pPr>
          </w:p>
          <w:p w14:paraId="00250FA3" w14:textId="77777777" w:rsidR="000B37A6" w:rsidRPr="00C50569" w:rsidRDefault="000B37A6" w:rsidP="000B37A6">
            <w:pPr>
              <w:rPr>
                <w:rStyle w:val="Kommentarsreferens"/>
                <w:rFonts w:cstheme="minorHAnsi"/>
                <w:b/>
                <w:iCs/>
                <w:lang w:val="en-US" w:eastAsia="sv-SE"/>
              </w:rPr>
            </w:pPr>
          </w:p>
          <w:p w14:paraId="2208FC13" w14:textId="77777777" w:rsidR="000B37A6" w:rsidRPr="00C50569" w:rsidRDefault="000B37A6" w:rsidP="000B37A6">
            <w:pPr>
              <w:rPr>
                <w:rStyle w:val="Kommentarsreferens"/>
                <w:rFonts w:cstheme="minorHAnsi"/>
                <w:b/>
                <w:iCs/>
                <w:lang w:val="en-US" w:eastAsia="sv-SE"/>
              </w:rPr>
            </w:pPr>
          </w:p>
          <w:p w14:paraId="20B3CF9B" w14:textId="77777777" w:rsidR="000B37A6" w:rsidRPr="00C50569" w:rsidRDefault="000B37A6" w:rsidP="000B37A6">
            <w:pPr>
              <w:rPr>
                <w:rStyle w:val="Kommentarsreferens"/>
                <w:rFonts w:cstheme="minorHAnsi"/>
                <w:b/>
                <w:iCs/>
                <w:lang w:val="en-US" w:eastAsia="sv-SE"/>
              </w:rPr>
            </w:pPr>
          </w:p>
          <w:p w14:paraId="2E3504DA" w14:textId="77777777" w:rsidR="000B37A6" w:rsidRPr="00C50569" w:rsidRDefault="000B37A6" w:rsidP="000B37A6">
            <w:pPr>
              <w:rPr>
                <w:rStyle w:val="Kommentarsreferens"/>
                <w:rFonts w:cstheme="minorHAnsi"/>
                <w:b/>
                <w:iCs/>
                <w:lang w:val="en-US" w:eastAsia="sv-SE"/>
              </w:rPr>
            </w:pPr>
          </w:p>
          <w:p w14:paraId="21741C44" w14:textId="77777777" w:rsidR="000B37A6" w:rsidRPr="00C50569" w:rsidRDefault="000B37A6" w:rsidP="000B37A6">
            <w:pPr>
              <w:rPr>
                <w:rStyle w:val="Kommentarsreferens"/>
                <w:rFonts w:cstheme="minorHAnsi"/>
                <w:b/>
                <w:iCs/>
                <w:lang w:val="en-US" w:eastAsia="sv-SE"/>
              </w:rPr>
            </w:pPr>
          </w:p>
          <w:p w14:paraId="3C06845F" w14:textId="77777777" w:rsidR="000B37A6" w:rsidRPr="00C50569" w:rsidRDefault="000B37A6" w:rsidP="000B37A6">
            <w:pPr>
              <w:rPr>
                <w:rStyle w:val="Kommentarsreferens"/>
                <w:rFonts w:cstheme="minorHAnsi"/>
                <w:b/>
                <w:iCs/>
                <w:lang w:val="en-US" w:eastAsia="sv-SE"/>
              </w:rPr>
            </w:pPr>
          </w:p>
          <w:p w14:paraId="3D5D3399" w14:textId="42134C1F" w:rsidR="00A417CA" w:rsidRPr="00914409" w:rsidRDefault="00A417CA" w:rsidP="000B37A6">
            <w:pPr>
              <w:rPr>
                <w:rFonts w:cstheme="minorHAnsi"/>
                <w:lang w:val="en-US"/>
              </w:rPr>
            </w:pPr>
          </w:p>
        </w:tc>
      </w:tr>
    </w:tbl>
    <w:p w14:paraId="1375EDB9" w14:textId="77777777" w:rsidR="00A977BC" w:rsidRPr="00C50569" w:rsidRDefault="00A977BC" w:rsidP="00A977BC">
      <w:pPr>
        <w:rPr>
          <w:rFonts w:cs="Calibri"/>
          <w:b/>
          <w:lang w:val="en-US"/>
        </w:rPr>
      </w:pPr>
    </w:p>
    <w:p w14:paraId="6CCA66CB" w14:textId="77777777" w:rsidR="00A977BC" w:rsidRPr="00A81554" w:rsidRDefault="00A977BC" w:rsidP="00A977BC">
      <w:pPr>
        <w:pStyle w:val="Rubrik2"/>
        <w:rPr>
          <w:rFonts w:asciiTheme="minorHAnsi" w:hAnsiTheme="minorHAnsi" w:cs="Calibri"/>
          <w:sz w:val="24"/>
          <w:szCs w:val="24"/>
          <w:lang w:val="en-US"/>
        </w:rPr>
      </w:pPr>
      <w:r w:rsidRPr="00A81554">
        <w:rPr>
          <w:rFonts w:asciiTheme="minorHAnsi" w:hAnsiTheme="minorHAnsi" w:cs="Calibri"/>
          <w:sz w:val="24"/>
          <w:szCs w:val="24"/>
          <w:lang w:val="en-US"/>
        </w:rPr>
        <w:lastRenderedPageBreak/>
        <w:t>Conditions for access to BTB samples/data</w:t>
      </w:r>
    </w:p>
    <w:p w14:paraId="5929099D" w14:textId="0801BEC4" w:rsidR="00A977BC" w:rsidRPr="00053E34" w:rsidRDefault="00A977BC" w:rsidP="00A977BC">
      <w:pPr>
        <w:rPr>
          <w:rFonts w:cs="Calibri"/>
          <w:lang w:val="en-US"/>
        </w:rPr>
      </w:pPr>
      <w:r w:rsidRPr="00053E34">
        <w:rPr>
          <w:rFonts w:cs="Calibri"/>
          <w:lang w:val="en-US"/>
        </w:rPr>
        <w:t>The conditions outlined in the attached biobank agreement and appendices must be followed, including compliance with the applicable Biobank Act</w:t>
      </w:r>
      <w:r w:rsidR="009C56DC">
        <w:rPr>
          <w:rFonts w:cs="Calibri"/>
          <w:lang w:val="en-US"/>
        </w:rPr>
        <w:t>, ethical permits</w:t>
      </w:r>
      <w:r w:rsidRPr="00053E34">
        <w:rPr>
          <w:rFonts w:cs="Calibri"/>
          <w:lang w:val="en-US"/>
        </w:rPr>
        <w:t xml:space="preserve"> and data protection regulations for the handling of samples and personal data.</w:t>
      </w:r>
    </w:p>
    <w:p w14:paraId="1662B131" w14:textId="77777777" w:rsidR="00A977BC" w:rsidRPr="00053E34" w:rsidRDefault="00A977BC" w:rsidP="00A977BC">
      <w:pPr>
        <w:pStyle w:val="Liststycke"/>
        <w:numPr>
          <w:ilvl w:val="0"/>
          <w:numId w:val="2"/>
        </w:numPr>
        <w:rPr>
          <w:rFonts w:cs="Calibri"/>
          <w:lang w:val="en-US"/>
        </w:rPr>
      </w:pPr>
      <w:r w:rsidRPr="00053E34">
        <w:rPr>
          <w:rFonts w:cs="Calibri"/>
          <w:lang w:val="en-US"/>
        </w:rPr>
        <w:t xml:space="preserve">If the sample material is not used, it must be returned to the </w:t>
      </w:r>
      <w:r w:rsidRPr="00053E34">
        <w:rPr>
          <w:rFonts w:cs="Calibri"/>
          <w:bCs/>
          <w:lang w:val="en-US"/>
        </w:rPr>
        <w:t>The Swedish Childhood Tumor Biobank (BTB)</w:t>
      </w:r>
      <w:r w:rsidRPr="00053E34">
        <w:rPr>
          <w:rFonts w:cs="Calibri"/>
          <w:lang w:val="en-US"/>
        </w:rPr>
        <w:t xml:space="preserve"> in its original condition.</w:t>
      </w:r>
    </w:p>
    <w:p w14:paraId="63346084" w14:textId="77777777" w:rsidR="00A977BC" w:rsidRPr="00053E34" w:rsidRDefault="00A977BC" w:rsidP="00A977BC">
      <w:pPr>
        <w:pStyle w:val="Liststycke"/>
        <w:numPr>
          <w:ilvl w:val="0"/>
          <w:numId w:val="2"/>
        </w:numPr>
        <w:rPr>
          <w:rFonts w:cs="Calibri"/>
          <w:lang w:val="en-US"/>
        </w:rPr>
      </w:pPr>
      <w:r w:rsidRPr="00053E34">
        <w:rPr>
          <w:rFonts w:cs="Calibri"/>
          <w:lang w:val="en-US"/>
        </w:rPr>
        <w:t>BTB must receive a follow-up report from the applicant within two years of gaining access to the samples/data.</w:t>
      </w:r>
    </w:p>
    <w:p w14:paraId="6B679F3D" w14:textId="77777777" w:rsidR="00A977BC" w:rsidRPr="00053E34" w:rsidRDefault="00A977BC" w:rsidP="00A977BC">
      <w:pPr>
        <w:pStyle w:val="Liststycke"/>
        <w:numPr>
          <w:ilvl w:val="0"/>
          <w:numId w:val="2"/>
        </w:numPr>
        <w:rPr>
          <w:rFonts w:cs="Calibri"/>
          <w:lang w:val="en-US"/>
        </w:rPr>
      </w:pPr>
      <w:r w:rsidRPr="00053E34">
        <w:rPr>
          <w:rFonts w:cs="Calibri"/>
          <w:lang w:val="en-US"/>
        </w:rPr>
        <w:t>BTB must be granted access to the raw data generated from the samples after publication.</w:t>
      </w:r>
    </w:p>
    <w:p w14:paraId="0154C799" w14:textId="77777777" w:rsidR="00A977BC" w:rsidRPr="00053E34" w:rsidRDefault="00A977BC" w:rsidP="00A977BC">
      <w:pPr>
        <w:pStyle w:val="Liststycke"/>
        <w:numPr>
          <w:ilvl w:val="0"/>
          <w:numId w:val="2"/>
        </w:numPr>
        <w:rPr>
          <w:rFonts w:cs="Calibri"/>
          <w:i/>
          <w:iCs/>
          <w:lang w:val="en-US"/>
        </w:rPr>
      </w:pPr>
      <w:r w:rsidRPr="00053E34">
        <w:rPr>
          <w:rFonts w:cs="Calibri"/>
          <w:lang w:val="en-US"/>
        </w:rPr>
        <w:t>BTB and the Swedish Childhood Cancer Fund must be acknowledged in scientific publications where the received material has been used, as follows: “</w:t>
      </w:r>
      <w:r w:rsidRPr="00053E34">
        <w:rPr>
          <w:rFonts w:cs="Calibri"/>
          <w:i/>
          <w:iCs/>
          <w:lang w:val="en-US"/>
        </w:rPr>
        <w:t>The authors acknowledge The Swedish Childhood Tumor Biobank/Barntumörbanken (BTB), supported by The Swedish Childhood Cancer Fund, for access and handling of patient biobank material.”</w:t>
      </w:r>
    </w:p>
    <w:p w14:paraId="2C79E35E" w14:textId="77777777" w:rsidR="00A977BC" w:rsidRPr="00053E34" w:rsidRDefault="00A977BC" w:rsidP="00A977BC">
      <w:pPr>
        <w:pStyle w:val="Liststycke"/>
        <w:rPr>
          <w:rFonts w:cs="Calibri"/>
          <w:lang w:val="en-US"/>
        </w:rPr>
      </w:pPr>
    </w:p>
    <w:p w14:paraId="1801F2D7" w14:textId="32CFCDBD" w:rsidR="00C57927" w:rsidRPr="00A417CA" w:rsidRDefault="00A977BC" w:rsidP="00A417CA">
      <w:pPr>
        <w:rPr>
          <w:rFonts w:cs="Calibri"/>
          <w:lang w:val="en-US"/>
        </w:rPr>
      </w:pPr>
      <w:r w:rsidRPr="00053E34">
        <w:rPr>
          <w:rFonts w:cs="Calibri"/>
          <w:lang w:val="en-US"/>
        </w:rPr>
        <w:t>Additional specific conditions may be imposed following BTB’s evaluation of the application.</w:t>
      </w:r>
    </w:p>
    <w:p w14:paraId="2A0DA018" w14:textId="77777777" w:rsidR="007E0FA1" w:rsidRPr="007E0FA1" w:rsidRDefault="007E0FA1" w:rsidP="007E0FA1">
      <w:pPr>
        <w:rPr>
          <w:lang w:val="en-US"/>
        </w:rPr>
      </w:pPr>
    </w:p>
    <w:p w14:paraId="54B1B021" w14:textId="1DCDF32E" w:rsidR="00A977BC" w:rsidRPr="007E0FA1" w:rsidRDefault="00A977BC" w:rsidP="00A977BC">
      <w:pPr>
        <w:pStyle w:val="Rubrik3"/>
        <w:rPr>
          <w:rFonts w:cs="Calibri"/>
          <w:sz w:val="22"/>
          <w:szCs w:val="22"/>
          <w:lang w:val="en-US"/>
        </w:rPr>
      </w:pPr>
      <w:r w:rsidRPr="007E0FA1">
        <w:rPr>
          <w:rFonts w:cs="Calibri"/>
          <w:sz w:val="22"/>
          <w:szCs w:val="22"/>
          <w:lang w:val="en-US"/>
        </w:rPr>
        <w:t>By signing below, the above conditions are accepted, and the submitted documentation is approved for forwarding to the The Swedish Childhood Tumor Biobank Scientific Prioritization Committee for review.</w:t>
      </w:r>
    </w:p>
    <w:p w14:paraId="3FBEB323" w14:textId="77777777" w:rsidR="00A977BC" w:rsidRPr="00A81554" w:rsidRDefault="00A977BC" w:rsidP="00A977BC">
      <w:pPr>
        <w:rPr>
          <w:rFonts w:cs="Calibri"/>
          <w:sz w:val="24"/>
          <w:szCs w:val="24"/>
          <w:lang w:val="en-US"/>
        </w:rPr>
      </w:pPr>
    </w:p>
    <w:tbl>
      <w:tblPr>
        <w:tblStyle w:val="Tabellrutnt"/>
        <w:tblW w:w="9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1"/>
      </w:tblGrid>
      <w:tr w:rsidR="007E0FA1" w:rsidRPr="00087184" w14:paraId="5D533961" w14:textId="77777777" w:rsidTr="00D607CD">
        <w:tc>
          <w:tcPr>
            <w:tcW w:w="4962" w:type="dxa"/>
          </w:tcPr>
          <w:p w14:paraId="55123346" w14:textId="77777777" w:rsidR="007E0FA1" w:rsidRPr="00FD74CF" w:rsidRDefault="007E0FA1" w:rsidP="00D607CD">
            <w:pPr>
              <w:spacing w:line="276" w:lineRule="auto"/>
              <w:rPr>
                <w:rFonts w:cstheme="minorHAnsi"/>
                <w:bCs/>
                <w:lang w:val="en-US"/>
              </w:rPr>
            </w:pPr>
            <w:r w:rsidRPr="00FD74CF">
              <w:rPr>
                <w:rFonts w:cstheme="minorHAnsi"/>
                <w:bCs/>
                <w:u w:val="single"/>
                <w:lang w:val="en-US"/>
              </w:rPr>
              <w:t>Recipient of Data/Principal Investigator</w:t>
            </w:r>
            <w:r w:rsidRPr="00FD74CF">
              <w:rPr>
                <w:rFonts w:cstheme="minorHAnsi"/>
                <w:bCs/>
                <w:lang w:val="en-US"/>
              </w:rPr>
              <w:t>:</w:t>
            </w:r>
          </w:p>
        </w:tc>
        <w:tc>
          <w:tcPr>
            <w:tcW w:w="4531" w:type="dxa"/>
          </w:tcPr>
          <w:p w14:paraId="3645EF6E" w14:textId="77777777" w:rsidR="007E0FA1" w:rsidRPr="00FD74CF" w:rsidRDefault="007E0FA1" w:rsidP="00D607CD">
            <w:pPr>
              <w:spacing w:line="276" w:lineRule="auto"/>
              <w:rPr>
                <w:rFonts w:cstheme="minorHAnsi"/>
                <w:bCs/>
                <w:u w:val="single"/>
                <w:lang w:val="en-US"/>
              </w:rPr>
            </w:pPr>
            <w:r w:rsidRPr="00FD74CF">
              <w:rPr>
                <w:rFonts w:cstheme="minorHAnsi"/>
                <w:bCs/>
                <w:lang w:val="en-US"/>
              </w:rPr>
              <w:t xml:space="preserve"> </w:t>
            </w:r>
            <w:bookmarkStart w:id="3" w:name="_Hlk192783031"/>
            <w:r>
              <w:rPr>
                <w:rFonts w:cstheme="minorHAnsi"/>
                <w:bCs/>
                <w:lang w:val="en-US"/>
              </w:rPr>
              <w:t xml:space="preserve">   </w:t>
            </w:r>
            <w:r w:rsidRPr="00FD74CF">
              <w:rPr>
                <w:rFonts w:cstheme="minorHAnsi"/>
                <w:bCs/>
                <w:u w:val="single"/>
                <w:lang w:val="en-US"/>
              </w:rPr>
              <w:t>For the Swedish Childhood Tumor Biobank:</w:t>
            </w:r>
            <w:bookmarkEnd w:id="3"/>
          </w:p>
          <w:p w14:paraId="33FF1120" w14:textId="77777777" w:rsidR="007E0FA1" w:rsidRPr="00FD74CF" w:rsidRDefault="007E0FA1" w:rsidP="00D607CD">
            <w:pPr>
              <w:spacing w:line="276" w:lineRule="auto"/>
              <w:rPr>
                <w:rFonts w:cstheme="minorHAnsi"/>
                <w:bCs/>
                <w:u w:val="single"/>
                <w:lang w:val="en-US"/>
              </w:rPr>
            </w:pPr>
          </w:p>
          <w:p w14:paraId="5B40BB03" w14:textId="77777777" w:rsidR="007E0FA1" w:rsidRPr="00FD74CF" w:rsidRDefault="007E0FA1" w:rsidP="00D607CD">
            <w:pPr>
              <w:spacing w:line="276" w:lineRule="auto"/>
              <w:rPr>
                <w:rFonts w:cstheme="minorHAnsi"/>
                <w:bCs/>
                <w:lang w:val="en-US"/>
              </w:rPr>
            </w:pPr>
          </w:p>
        </w:tc>
      </w:tr>
    </w:tbl>
    <w:p w14:paraId="5CCD2F87" w14:textId="77777777" w:rsidR="007E0FA1" w:rsidRPr="00FD74CF" w:rsidRDefault="007E0FA1" w:rsidP="007E0FA1">
      <w:pPr>
        <w:rPr>
          <w:rFonts w:cstheme="minorHAnsi"/>
          <w:lang w:val="en-US"/>
        </w:rPr>
      </w:pPr>
      <w:r w:rsidRPr="00FD74CF">
        <w:rPr>
          <w:rFonts w:cstheme="minorHAnsi"/>
          <w:noProof/>
          <w:lang w:eastAsia="sv-SE"/>
        </w:rPr>
        <mc:AlternateContent>
          <mc:Choice Requires="wps">
            <w:drawing>
              <wp:anchor distT="0" distB="0" distL="114300" distR="114300" simplePos="0" relativeHeight="251664384" behindDoc="0" locked="0" layoutInCell="1" allowOverlap="1" wp14:anchorId="26E5D155" wp14:editId="599C7974">
                <wp:simplePos x="0" y="0"/>
                <wp:positionH relativeFrom="margin">
                  <wp:posOffset>3305175</wp:posOffset>
                </wp:positionH>
                <wp:positionV relativeFrom="paragraph">
                  <wp:posOffset>200025</wp:posOffset>
                </wp:positionV>
                <wp:extent cx="2280920" cy="0"/>
                <wp:effectExtent l="0" t="0" r="24130" b="19050"/>
                <wp:wrapNone/>
                <wp:docPr id="772927231" name="Rak koppling 772927231"/>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B3EA8" id="Rak koppling 77292723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0.25pt,15.75pt" to="439.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" strokecolor="#156082 [3204]" strokeweight=".5pt">
                <v:stroke joinstyle="miter"/>
                <w10:wrap anchorx="margin"/>
              </v:line>
            </w:pict>
          </mc:Fallback>
        </mc:AlternateContent>
      </w:r>
      <w:r w:rsidRPr="00FD74CF">
        <w:rPr>
          <w:rFonts w:cstheme="minorHAnsi"/>
          <w:noProof/>
          <w:lang w:eastAsia="sv-SE"/>
        </w:rPr>
        <mc:AlternateContent>
          <mc:Choice Requires="wps">
            <w:drawing>
              <wp:anchor distT="0" distB="0" distL="114300" distR="114300" simplePos="0" relativeHeight="251663360" behindDoc="0" locked="0" layoutInCell="1" allowOverlap="1" wp14:anchorId="62EC2D3B" wp14:editId="19902553">
                <wp:simplePos x="0" y="0"/>
                <wp:positionH relativeFrom="margin">
                  <wp:align>left</wp:align>
                </wp:positionH>
                <wp:positionV relativeFrom="paragraph">
                  <wp:posOffset>200025</wp:posOffset>
                </wp:positionV>
                <wp:extent cx="2280920" cy="0"/>
                <wp:effectExtent l="0" t="0" r="24130" b="19050"/>
                <wp:wrapNone/>
                <wp:docPr id="1006111930" name="Rak koppling 1006111930"/>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B0727" id="Rak koppling 1006111930"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75pt" to="179.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" strokecolor="#156082 [3204]" strokeweight=".5pt">
                <v:stroke joinstyle="miter"/>
                <w10:wrap anchorx="margin"/>
              </v:line>
            </w:pict>
          </mc:Fallback>
        </mc:AlternateContent>
      </w:r>
      <w:r w:rsidRPr="00FD74CF">
        <w:rPr>
          <w:rFonts w:cstheme="minorHAnsi"/>
          <w:lang w:val="en-US"/>
        </w:rPr>
        <w:tab/>
      </w:r>
      <w:r w:rsidRPr="00FD74CF">
        <w:rPr>
          <w:rFonts w:cstheme="minorHAnsi"/>
          <w:lang w:val="en-US"/>
        </w:rPr>
        <w:tab/>
      </w:r>
      <w:r w:rsidRPr="00FD74CF">
        <w:rPr>
          <w:rFonts w:cstheme="minorHAnsi"/>
          <w:lang w:val="en-US"/>
        </w:rPr>
        <w:tab/>
      </w:r>
      <w:r w:rsidRPr="00FD74CF">
        <w:rPr>
          <w:rFonts w:cstheme="minorHAnsi"/>
          <w:lang w:val="en-US"/>
        </w:rPr>
        <w:tab/>
      </w:r>
      <w:r w:rsidRPr="00FD74CF">
        <w:rPr>
          <w:rFonts w:cstheme="minorHAnsi"/>
          <w:lang w:val="en-US"/>
        </w:rPr>
        <w:tab/>
      </w:r>
    </w:p>
    <w:p w14:paraId="46A54075" w14:textId="77777777" w:rsidR="007E0FA1" w:rsidRDefault="007E0FA1" w:rsidP="007E0FA1">
      <w:pPr>
        <w:rPr>
          <w:rFonts w:cstheme="minorHAnsi"/>
          <w:lang w:val="en-US"/>
        </w:rPr>
      </w:pPr>
      <w:r>
        <w:rPr>
          <w:rFonts w:cstheme="minorHAnsi"/>
          <w:lang w:val="en-US"/>
        </w:rPr>
        <w:t>Signature</w:t>
      </w:r>
      <w:r w:rsidRPr="00FD74CF">
        <w:rPr>
          <w:rFonts w:cstheme="minorHAnsi"/>
          <w:lang w:val="en-US"/>
        </w:rPr>
        <w:tab/>
      </w:r>
      <w:r w:rsidRPr="00FD74CF">
        <w:rPr>
          <w:rFonts w:cstheme="minorHAnsi"/>
          <w:lang w:val="en-US"/>
        </w:rPr>
        <w:tab/>
      </w:r>
      <w:r w:rsidRPr="00FD74CF">
        <w:rPr>
          <w:rFonts w:cstheme="minorHAnsi"/>
          <w:lang w:val="en-US"/>
        </w:rPr>
        <w:tab/>
      </w:r>
      <w:r w:rsidRPr="00FD74CF">
        <w:rPr>
          <w:rFonts w:cstheme="minorHAnsi"/>
          <w:lang w:val="en-US"/>
        </w:rPr>
        <w:tab/>
      </w:r>
      <w:r>
        <w:rPr>
          <w:rFonts w:cstheme="minorHAnsi"/>
          <w:lang w:val="en-US"/>
        </w:rPr>
        <w:t>Signature</w:t>
      </w:r>
      <w:r w:rsidRPr="00FD74CF">
        <w:rPr>
          <w:rFonts w:cstheme="minorHAnsi"/>
          <w:lang w:val="en-US"/>
        </w:rPr>
        <w:t xml:space="preserve"> </w:t>
      </w:r>
    </w:p>
    <w:p w14:paraId="31C86375" w14:textId="1744FCD8" w:rsidR="007E0FA1" w:rsidRPr="00FD74CF" w:rsidRDefault="007E0FA1" w:rsidP="007E0FA1">
      <w:pPr>
        <w:rPr>
          <w:rFonts w:cstheme="minorHAnsi"/>
          <w:lang w:val="en-US"/>
        </w:rPr>
      </w:pPr>
      <w:r w:rsidRPr="00FD74CF">
        <w:rPr>
          <w:rFonts w:cstheme="minorHAnsi"/>
          <w:lang w:val="en-US"/>
        </w:rPr>
        <w:tab/>
      </w:r>
    </w:p>
    <w:p w14:paraId="6F9C5585" w14:textId="3ECD5622" w:rsidR="007E0FA1" w:rsidRPr="00FD74CF" w:rsidRDefault="00E13EA7" w:rsidP="007E0FA1">
      <w:pPr>
        <w:rPr>
          <w:rFonts w:cstheme="minorHAnsi"/>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r w:rsidR="007E0FA1" w:rsidRPr="00FD74CF">
        <w:rPr>
          <w:rFonts w:cstheme="minorHAnsi"/>
          <w:noProof/>
          <w:lang w:eastAsia="sv-SE"/>
        </w:rPr>
        <mc:AlternateContent>
          <mc:Choice Requires="wps">
            <w:drawing>
              <wp:anchor distT="0" distB="0" distL="114300" distR="114300" simplePos="0" relativeHeight="251661312" behindDoc="0" locked="0" layoutInCell="1" allowOverlap="1" wp14:anchorId="49F4A26A" wp14:editId="49079E5D">
                <wp:simplePos x="0" y="0"/>
                <wp:positionH relativeFrom="margin">
                  <wp:posOffset>3305175</wp:posOffset>
                </wp:positionH>
                <wp:positionV relativeFrom="paragraph">
                  <wp:posOffset>200025</wp:posOffset>
                </wp:positionV>
                <wp:extent cx="2280920" cy="0"/>
                <wp:effectExtent l="0" t="0" r="24130" b="19050"/>
                <wp:wrapNone/>
                <wp:docPr id="6" name="Rak koppling 6"/>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B2AF0" id="Rak koppling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0.25pt,15.75pt" to="439.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" strokecolor="#156082 [3204]" strokeweight=".5pt">
                <v:stroke joinstyle="miter"/>
                <w10:wrap anchorx="margin"/>
              </v:line>
            </w:pict>
          </mc:Fallback>
        </mc:AlternateContent>
      </w:r>
      <w:r w:rsidR="007E0FA1" w:rsidRPr="00FD74CF">
        <w:rPr>
          <w:rFonts w:cstheme="minorHAnsi"/>
          <w:noProof/>
          <w:lang w:eastAsia="sv-SE"/>
        </w:rPr>
        <mc:AlternateContent>
          <mc:Choice Requires="wps">
            <w:drawing>
              <wp:anchor distT="0" distB="0" distL="114300" distR="114300" simplePos="0" relativeHeight="251659264" behindDoc="0" locked="0" layoutInCell="1" allowOverlap="1" wp14:anchorId="4453382B" wp14:editId="479E900E">
                <wp:simplePos x="0" y="0"/>
                <wp:positionH relativeFrom="margin">
                  <wp:align>left</wp:align>
                </wp:positionH>
                <wp:positionV relativeFrom="paragraph">
                  <wp:posOffset>200025</wp:posOffset>
                </wp:positionV>
                <wp:extent cx="2280920" cy="0"/>
                <wp:effectExtent l="0" t="0" r="24130" b="19050"/>
                <wp:wrapNone/>
                <wp:docPr id="2" name="Rak koppling 2"/>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3CB6D" id="Rak koppling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75pt" to="179.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" strokecolor="#156082 [3204]" strokeweight=".5pt">
                <v:stroke joinstyle="miter"/>
                <w10:wrap anchorx="margin"/>
              </v:line>
            </w:pict>
          </mc:Fallback>
        </mc:AlternateContent>
      </w:r>
      <w:r w:rsidR="007E0FA1" w:rsidRPr="00FD74CF">
        <w:rPr>
          <w:rFonts w:cstheme="minorHAnsi"/>
          <w:lang w:val="en-US"/>
        </w:rPr>
        <w:tab/>
      </w:r>
      <w:r w:rsidR="007E0FA1" w:rsidRPr="00FD74CF">
        <w:rPr>
          <w:rFonts w:cstheme="minorHAnsi"/>
          <w:lang w:val="en-US"/>
        </w:rPr>
        <w:tab/>
      </w:r>
      <w:r w:rsidR="007E0FA1" w:rsidRPr="00FD74CF">
        <w:rPr>
          <w:rFonts w:cstheme="minorHAnsi"/>
          <w:lang w:val="en-US"/>
        </w:rPr>
        <w:tab/>
      </w:r>
      <w:r w:rsidR="007E0FA1" w:rsidRPr="00FD74CF">
        <w:rPr>
          <w:rFonts w:cstheme="minorHAnsi"/>
          <w:lang w:val="en-US"/>
        </w:rPr>
        <w:tab/>
      </w: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r w:rsidR="007E0FA1" w:rsidRPr="00FD74CF">
        <w:rPr>
          <w:rFonts w:cstheme="minorHAnsi"/>
          <w:lang w:val="en-US"/>
        </w:rPr>
        <w:tab/>
      </w:r>
    </w:p>
    <w:p w14:paraId="5B89BD3C" w14:textId="77777777" w:rsidR="007E0FA1" w:rsidRDefault="007E0FA1" w:rsidP="007E0FA1">
      <w:pPr>
        <w:rPr>
          <w:rFonts w:cstheme="minorHAnsi"/>
          <w:lang w:val="en-US"/>
        </w:rPr>
      </w:pPr>
      <w:r w:rsidRPr="00FD74CF">
        <w:rPr>
          <w:rFonts w:cstheme="minorHAnsi"/>
          <w:lang w:val="en-US"/>
        </w:rPr>
        <w:t>Printed name</w:t>
      </w:r>
      <w:r w:rsidRPr="00FD74CF">
        <w:rPr>
          <w:rFonts w:cstheme="minorHAnsi"/>
          <w:lang w:val="en-US"/>
        </w:rPr>
        <w:tab/>
      </w:r>
      <w:r w:rsidRPr="00FD74CF">
        <w:rPr>
          <w:rFonts w:cstheme="minorHAnsi"/>
          <w:lang w:val="en-US"/>
        </w:rPr>
        <w:tab/>
      </w:r>
      <w:r w:rsidRPr="00FD74CF">
        <w:rPr>
          <w:rFonts w:cstheme="minorHAnsi"/>
          <w:lang w:val="en-US"/>
        </w:rPr>
        <w:tab/>
      </w:r>
      <w:r w:rsidRPr="00FD74CF">
        <w:rPr>
          <w:rFonts w:cstheme="minorHAnsi"/>
          <w:lang w:val="en-US"/>
        </w:rPr>
        <w:tab/>
        <w:t>Printed name</w:t>
      </w:r>
    </w:p>
    <w:p w14:paraId="455E9FD9" w14:textId="77777777" w:rsidR="007E0FA1" w:rsidRPr="00FD74CF" w:rsidRDefault="007E0FA1" w:rsidP="007E0FA1">
      <w:pPr>
        <w:rPr>
          <w:rFonts w:cstheme="minorHAnsi"/>
          <w:lang w:val="en-US"/>
        </w:rPr>
      </w:pPr>
    </w:p>
    <w:p w14:paraId="5A27299D" w14:textId="2B446499" w:rsidR="007E0FA1" w:rsidRPr="00FD74CF" w:rsidRDefault="00E13EA7" w:rsidP="007E0FA1">
      <w:pPr>
        <w:rPr>
          <w:rFonts w:cstheme="minorHAnsi"/>
          <w:lang w:val="en-US"/>
        </w:rPr>
      </w:pP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r w:rsidR="007E0FA1" w:rsidRPr="00FD74CF">
        <w:rPr>
          <w:rFonts w:cstheme="minorHAnsi"/>
          <w:noProof/>
          <w:lang w:eastAsia="sv-SE"/>
        </w:rPr>
        <mc:AlternateContent>
          <mc:Choice Requires="wps">
            <w:drawing>
              <wp:anchor distT="0" distB="0" distL="114300" distR="114300" simplePos="0" relativeHeight="251662336" behindDoc="0" locked="0" layoutInCell="1" allowOverlap="1" wp14:anchorId="29093909" wp14:editId="61DDE0D7">
                <wp:simplePos x="0" y="0"/>
                <wp:positionH relativeFrom="margin">
                  <wp:posOffset>3305175</wp:posOffset>
                </wp:positionH>
                <wp:positionV relativeFrom="paragraph">
                  <wp:posOffset>199390</wp:posOffset>
                </wp:positionV>
                <wp:extent cx="2280920" cy="0"/>
                <wp:effectExtent l="0" t="0" r="24130" b="19050"/>
                <wp:wrapNone/>
                <wp:docPr id="8" name="Rak koppling 8"/>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AE9B0" id="Rak koppling 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0.25pt,15.7pt" to="439.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" strokecolor="#156082 [3204]" strokeweight=".5pt">
                <v:stroke joinstyle="miter"/>
                <w10:wrap anchorx="margin"/>
              </v:line>
            </w:pict>
          </mc:Fallback>
        </mc:AlternateContent>
      </w:r>
      <w:r w:rsidR="007E0FA1" w:rsidRPr="00FD74CF">
        <w:rPr>
          <w:rFonts w:cstheme="minorHAnsi"/>
          <w:noProof/>
          <w:lang w:eastAsia="sv-SE"/>
        </w:rPr>
        <mc:AlternateContent>
          <mc:Choice Requires="wps">
            <w:drawing>
              <wp:anchor distT="0" distB="0" distL="114300" distR="114300" simplePos="0" relativeHeight="251660288" behindDoc="0" locked="0" layoutInCell="1" allowOverlap="1" wp14:anchorId="18077864" wp14:editId="71A25776">
                <wp:simplePos x="0" y="0"/>
                <wp:positionH relativeFrom="margin">
                  <wp:align>left</wp:align>
                </wp:positionH>
                <wp:positionV relativeFrom="paragraph">
                  <wp:posOffset>208915</wp:posOffset>
                </wp:positionV>
                <wp:extent cx="2280920" cy="0"/>
                <wp:effectExtent l="0" t="0" r="24130" b="19050"/>
                <wp:wrapNone/>
                <wp:docPr id="3" name="Rak koppling 3"/>
                <wp:cNvGraphicFramePr/>
                <a:graphic xmlns:a="http://schemas.openxmlformats.org/drawingml/2006/main">
                  <a:graphicData uri="http://schemas.microsoft.com/office/word/2010/wordprocessingShape">
                    <wps:wsp>
                      <wps:cNvCnPr/>
                      <wps:spPr>
                        <a:xfrm>
                          <a:off x="0" y="0"/>
                          <a:ext cx="2280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4BD33" id="Rak koppling 3"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179.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" strokecolor="#156082 [3204]" strokeweight=".5pt">
                <v:stroke joinstyle="miter"/>
                <w10:wrap anchorx="margin"/>
              </v:line>
            </w:pict>
          </mc:Fallback>
        </mc:AlternateContent>
      </w:r>
      <w:r w:rsidR="007E0FA1" w:rsidRPr="00FD74CF">
        <w:rPr>
          <w:rFonts w:cstheme="minorHAnsi"/>
          <w:lang w:val="en-US"/>
        </w:rPr>
        <w:tab/>
      </w:r>
      <w:r w:rsidR="007E0FA1" w:rsidRPr="00FD74CF">
        <w:rPr>
          <w:rFonts w:cstheme="minorHAnsi"/>
          <w:lang w:val="en-US"/>
        </w:rPr>
        <w:tab/>
      </w:r>
      <w:r w:rsidR="007E0FA1" w:rsidRPr="00FD74CF">
        <w:rPr>
          <w:rFonts w:cstheme="minorHAnsi"/>
          <w:lang w:val="en-US"/>
        </w:rPr>
        <w:tab/>
      </w:r>
      <w:r w:rsidR="007E0FA1" w:rsidRPr="00FD74CF">
        <w:rPr>
          <w:rFonts w:cstheme="minorHAnsi"/>
          <w:lang w:val="en-US"/>
        </w:rPr>
        <w:tab/>
      </w:r>
      <w:r w:rsidRPr="0011095F">
        <w:rPr>
          <w:rFonts w:cstheme="minorHAnsi"/>
          <w:b/>
          <w:bCs/>
        </w:rPr>
        <w:fldChar w:fldCharType="begin">
          <w:ffData>
            <w:name w:val="Text2"/>
            <w:enabled/>
            <w:calcOnExit w:val="0"/>
            <w:textInput/>
          </w:ffData>
        </w:fldChar>
      </w:r>
      <w:r w:rsidRPr="0011095F">
        <w:rPr>
          <w:rFonts w:cstheme="minorHAnsi"/>
          <w:b/>
          <w:bCs/>
          <w:lang w:val="en-US"/>
        </w:rPr>
        <w:instrText xml:space="preserve"> FORMTEXT </w:instrText>
      </w:r>
      <w:r w:rsidRPr="0011095F">
        <w:rPr>
          <w:rFonts w:cstheme="minorHAnsi"/>
          <w:b/>
          <w:bCs/>
        </w:rPr>
      </w:r>
      <w:r w:rsidRPr="0011095F">
        <w:rPr>
          <w:rFonts w:cstheme="minorHAnsi"/>
          <w:b/>
          <w:bCs/>
        </w:rPr>
        <w:fldChar w:fldCharType="separate"/>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t> </w:t>
      </w:r>
      <w:r w:rsidRPr="0011095F">
        <w:rPr>
          <w:rFonts w:cstheme="minorHAnsi"/>
          <w:b/>
          <w:bCs/>
        </w:rPr>
        <w:fldChar w:fldCharType="end"/>
      </w:r>
    </w:p>
    <w:p w14:paraId="2B744773" w14:textId="77777777" w:rsidR="007E0FA1" w:rsidRPr="00FD74CF" w:rsidRDefault="007E0FA1" w:rsidP="007E0FA1">
      <w:pPr>
        <w:rPr>
          <w:rFonts w:cstheme="minorHAnsi"/>
          <w:lang w:val="en-US"/>
        </w:rPr>
      </w:pPr>
      <w:r w:rsidRPr="00357E36">
        <w:rPr>
          <w:rFonts w:cstheme="minorHAnsi"/>
          <w:bCs/>
          <w:lang w:val="en-US"/>
        </w:rPr>
        <w:t>Place and Date</w:t>
      </w:r>
      <w:r w:rsidRPr="00FD74CF">
        <w:rPr>
          <w:rFonts w:cstheme="minorHAnsi"/>
          <w:lang w:val="en-US"/>
        </w:rPr>
        <w:tab/>
      </w:r>
      <w:r w:rsidRPr="00FD74CF">
        <w:rPr>
          <w:rFonts w:cstheme="minorHAnsi"/>
          <w:lang w:val="en-US"/>
        </w:rPr>
        <w:tab/>
      </w:r>
      <w:r w:rsidRPr="00FD74CF">
        <w:rPr>
          <w:rFonts w:cstheme="minorHAnsi"/>
          <w:lang w:val="en-US"/>
        </w:rPr>
        <w:tab/>
      </w:r>
      <w:r w:rsidRPr="00357E36">
        <w:rPr>
          <w:rFonts w:cstheme="minorHAnsi"/>
          <w:bCs/>
          <w:lang w:val="en-US"/>
        </w:rPr>
        <w:t>Place and Date</w:t>
      </w:r>
    </w:p>
    <w:p w14:paraId="5CEFA6E2" w14:textId="77777777" w:rsidR="007E0FA1" w:rsidRDefault="007E0FA1" w:rsidP="00A977BC">
      <w:pPr>
        <w:pStyle w:val="Rubrik2"/>
        <w:rPr>
          <w:rFonts w:asciiTheme="minorHAnsi" w:hAnsiTheme="minorHAnsi" w:cs="Calibri"/>
          <w:sz w:val="24"/>
          <w:szCs w:val="24"/>
          <w:lang w:val="en-US"/>
        </w:rPr>
      </w:pPr>
    </w:p>
    <w:p w14:paraId="45DE20A6" w14:textId="77777777" w:rsidR="00E13EA7" w:rsidRDefault="00E13EA7">
      <w:pPr>
        <w:rPr>
          <w:rFonts w:asciiTheme="majorHAnsi" w:eastAsiaTheme="majorEastAsia" w:hAnsiTheme="majorHAnsi" w:cstheme="majorBidi"/>
          <w:color w:val="0F4761" w:themeColor="accent1" w:themeShade="BF"/>
          <w:sz w:val="32"/>
          <w:szCs w:val="32"/>
          <w:lang w:val="en-US"/>
        </w:rPr>
      </w:pPr>
      <w:r>
        <w:rPr>
          <w:lang w:val="en-US"/>
        </w:rPr>
        <w:br w:type="page"/>
      </w:r>
    </w:p>
    <w:p w14:paraId="2470EDED" w14:textId="29FF654E" w:rsidR="007E0FA1" w:rsidRPr="00C50569" w:rsidRDefault="007E0FA1" w:rsidP="007E0FA1">
      <w:pPr>
        <w:pStyle w:val="Rubrik2"/>
        <w:rPr>
          <w:sz w:val="28"/>
          <w:szCs w:val="28"/>
          <w:lang w:val="en-US"/>
        </w:rPr>
      </w:pPr>
      <w:r w:rsidRPr="00C50569">
        <w:rPr>
          <w:lang w:val="en-US"/>
        </w:rPr>
        <w:lastRenderedPageBreak/>
        <w:t xml:space="preserve">Appendix: </w:t>
      </w:r>
      <w:r w:rsidRPr="00C50569">
        <w:rPr>
          <w:sz w:val="28"/>
          <w:szCs w:val="28"/>
          <w:lang w:val="en-US"/>
        </w:rPr>
        <w:t>Information about the Swedish Childhood Tumor Biobank (BTB)</w:t>
      </w:r>
    </w:p>
    <w:p w14:paraId="1B647524" w14:textId="77777777" w:rsidR="007E0FA1" w:rsidRDefault="007E0FA1" w:rsidP="007E0FA1">
      <w:pPr>
        <w:spacing w:line="256" w:lineRule="auto"/>
        <w:rPr>
          <w:rFonts w:eastAsia="Calibri" w:cs="Calibri"/>
          <w:bCs/>
          <w:lang w:val="en-US"/>
        </w:rPr>
      </w:pPr>
    </w:p>
    <w:p w14:paraId="77EEA9F6" w14:textId="77777777" w:rsidR="007E0FA1" w:rsidRPr="006A7CD4" w:rsidRDefault="007E0FA1" w:rsidP="007E0FA1">
      <w:pPr>
        <w:spacing w:line="256" w:lineRule="auto"/>
        <w:rPr>
          <w:rFonts w:eastAsia="Calibri" w:cs="Calibri"/>
          <w:bCs/>
          <w:lang w:val="en-US"/>
        </w:rPr>
      </w:pPr>
      <w:r w:rsidRPr="006A7CD4">
        <w:rPr>
          <w:rFonts w:eastAsia="Calibri" w:cs="Calibri"/>
          <w:bCs/>
          <w:lang w:val="en-US"/>
        </w:rPr>
        <w:t>The overarching purpose of BTB is to serve as a research resource to improve knowledge, diagnostics, and treatment of pediatric tumors. BTB is a biobank infrastructure, research project and a national multidisciplinary collaboration between the six Swedish university hospitals where children undergo surgery and treatment for various tumor diseases, and the national care planning groups for pediatric oncology. The Swedish Childhood Cancer Fund financially support BTB.</w:t>
      </w:r>
    </w:p>
    <w:p w14:paraId="54B7897F" w14:textId="4CA49866" w:rsidR="007E0FA1" w:rsidRPr="006A7CD4" w:rsidRDefault="007E0FA1" w:rsidP="007E0FA1">
      <w:pPr>
        <w:spacing w:line="256" w:lineRule="auto"/>
        <w:rPr>
          <w:rFonts w:eastAsia="Calibri" w:cs="Calibri"/>
          <w:bCs/>
          <w:lang w:val="en-US"/>
        </w:rPr>
      </w:pPr>
      <w:r w:rsidRPr="006A7CD4">
        <w:rPr>
          <w:rFonts w:eastAsia="Calibri" w:cs="Calibri"/>
          <w:bCs/>
          <w:lang w:val="en-US"/>
        </w:rPr>
        <w:t>The primary mission of BTB is to systematically collect, store, analyze, and distribute materials and generated/collected genomic/molecular data for research. Additionally, BTB provides collaboration opportunities and services for research projects (including bioinformatics support) and clinical studies within the pediatric oncology field.</w:t>
      </w:r>
    </w:p>
    <w:p w14:paraId="2022A7A7" w14:textId="77777777" w:rsidR="007E0FA1" w:rsidRPr="00C50569" w:rsidRDefault="007E0FA1" w:rsidP="007E0FA1">
      <w:pPr>
        <w:rPr>
          <w:bCs/>
        </w:rPr>
      </w:pPr>
      <w:hyperlink r:id="rId7" w:history="1">
        <w:r w:rsidRPr="00C50569">
          <w:rPr>
            <w:rStyle w:val="Hyperlnk"/>
            <w:bCs/>
          </w:rPr>
          <w:t>https://www.barntumorbanken.se/</w:t>
        </w:r>
      </w:hyperlink>
    </w:p>
    <w:p w14:paraId="6C867553" w14:textId="77777777" w:rsidR="007E0FA1" w:rsidRPr="00C50569" w:rsidRDefault="007E0FA1" w:rsidP="007E0FA1"/>
    <w:p w14:paraId="7D4FF22D" w14:textId="77777777" w:rsidR="007E0FA1" w:rsidRPr="00C50569" w:rsidRDefault="007E0FA1" w:rsidP="007E0FA1"/>
    <w:p w14:paraId="4B280EDB" w14:textId="77777777" w:rsidR="00A977BC" w:rsidRPr="00910659" w:rsidRDefault="00A977BC" w:rsidP="00A977BC">
      <w:pPr>
        <w:rPr>
          <w:rFonts w:cs="Calibri"/>
          <w:bCs/>
        </w:rPr>
      </w:pPr>
    </w:p>
    <w:p w14:paraId="3283776A" w14:textId="77777777" w:rsidR="00DF7B03" w:rsidRPr="00910659" w:rsidRDefault="00DF7B03" w:rsidP="00A977BC">
      <w:pPr>
        <w:rPr>
          <w:rFonts w:cs="Calibri"/>
          <w:bCs/>
        </w:rPr>
      </w:pPr>
    </w:p>
    <w:p w14:paraId="5ACEB508" w14:textId="77777777" w:rsidR="00A977BC" w:rsidRPr="00910659" w:rsidRDefault="00A977BC" w:rsidP="00A977BC">
      <w:pPr>
        <w:pStyle w:val="Rubrik2"/>
        <w:rPr>
          <w:rFonts w:asciiTheme="minorHAnsi" w:hAnsiTheme="minorHAnsi" w:cs="Calibri"/>
          <w:sz w:val="24"/>
          <w:szCs w:val="24"/>
        </w:rPr>
      </w:pPr>
      <w:r w:rsidRPr="00910659">
        <w:rPr>
          <w:rFonts w:asciiTheme="minorHAnsi" w:hAnsiTheme="minorHAnsi" w:cs="Calibri"/>
          <w:sz w:val="24"/>
          <w:szCs w:val="24"/>
        </w:rPr>
        <w:t xml:space="preserve">Contact Information </w:t>
      </w:r>
    </w:p>
    <w:p w14:paraId="4703ED11" w14:textId="77777777" w:rsidR="00A977BC" w:rsidRPr="00910659" w:rsidRDefault="00A977BC" w:rsidP="00A977BC">
      <w:pPr>
        <w:pStyle w:val="Ingetavstnd"/>
        <w:rPr>
          <w:rFonts w:cs="Calibri"/>
        </w:rPr>
      </w:pPr>
    </w:p>
    <w:p w14:paraId="7CAA73FF" w14:textId="77777777" w:rsidR="00A977BC" w:rsidRPr="00053E34" w:rsidRDefault="00A977BC" w:rsidP="00A977BC">
      <w:pPr>
        <w:pStyle w:val="Rubrik2"/>
        <w:rPr>
          <w:rFonts w:asciiTheme="minorHAnsi" w:hAnsiTheme="minorHAnsi" w:cs="Calibri"/>
          <w:color w:val="auto"/>
          <w:sz w:val="22"/>
          <w:szCs w:val="22"/>
          <w:lang w:val="en-US"/>
        </w:rPr>
      </w:pPr>
      <w:r w:rsidRPr="00053E34">
        <w:rPr>
          <w:rFonts w:asciiTheme="minorHAnsi" w:hAnsiTheme="minorHAnsi" w:cs="Calibri"/>
          <w:color w:val="auto"/>
          <w:sz w:val="22"/>
          <w:szCs w:val="22"/>
          <w:lang w:val="en-US"/>
        </w:rPr>
        <w:t>The Swedish Childhood Tumor Biobank /Barntumörbanken</w:t>
      </w:r>
    </w:p>
    <w:p w14:paraId="32310123" w14:textId="77777777" w:rsidR="00A977BC" w:rsidRPr="00053E34" w:rsidRDefault="00A977BC" w:rsidP="00A977BC">
      <w:pPr>
        <w:pStyle w:val="Ingetavstnd"/>
        <w:rPr>
          <w:rFonts w:cs="Calibri"/>
          <w:lang w:val="en-US"/>
        </w:rPr>
      </w:pPr>
      <w:r w:rsidRPr="00053E34">
        <w:rPr>
          <w:rFonts w:cs="Calibri"/>
          <w:lang w:val="en-US"/>
        </w:rPr>
        <w:t>Johanna Sandgren</w:t>
      </w:r>
    </w:p>
    <w:p w14:paraId="1D056D2A" w14:textId="77777777" w:rsidR="00A977BC" w:rsidRPr="00053E34" w:rsidRDefault="00A977BC" w:rsidP="00A977BC">
      <w:pPr>
        <w:pStyle w:val="Ingetavstnd"/>
        <w:rPr>
          <w:rFonts w:cs="Calibri"/>
          <w:lang w:val="en-US"/>
        </w:rPr>
      </w:pPr>
      <w:r w:rsidRPr="00053E34">
        <w:rPr>
          <w:rFonts w:cs="Calibri"/>
          <w:lang w:val="en-US"/>
        </w:rPr>
        <w:t>Karolinska Institutet</w:t>
      </w:r>
    </w:p>
    <w:p w14:paraId="7439A8BD" w14:textId="77777777" w:rsidR="00A977BC" w:rsidRPr="00053E34" w:rsidRDefault="00A977BC" w:rsidP="00A977BC">
      <w:pPr>
        <w:pStyle w:val="Ingetavstnd"/>
        <w:rPr>
          <w:rFonts w:cs="Calibri"/>
          <w:lang w:val="en-US"/>
        </w:rPr>
      </w:pPr>
      <w:r w:rsidRPr="00053E34">
        <w:rPr>
          <w:rFonts w:cs="Calibri"/>
          <w:lang w:val="en-US"/>
        </w:rPr>
        <w:t>Department of Oncology-Pathology</w:t>
      </w:r>
    </w:p>
    <w:p w14:paraId="630B5B9C" w14:textId="77777777" w:rsidR="00A977BC" w:rsidRPr="00053E34" w:rsidRDefault="00A977BC" w:rsidP="00A977BC">
      <w:pPr>
        <w:pStyle w:val="Ingetavstnd"/>
        <w:rPr>
          <w:rFonts w:cs="Calibri"/>
        </w:rPr>
      </w:pPr>
      <w:r w:rsidRPr="00053E34">
        <w:rPr>
          <w:rFonts w:cs="Calibri"/>
        </w:rPr>
        <w:t>BioClinicum J6:20</w:t>
      </w:r>
    </w:p>
    <w:p w14:paraId="45C660BD" w14:textId="77777777" w:rsidR="00A977BC" w:rsidRPr="00053E34" w:rsidRDefault="00A977BC" w:rsidP="00A977BC">
      <w:pPr>
        <w:pStyle w:val="Ingetavstnd"/>
        <w:rPr>
          <w:rFonts w:cs="Calibri"/>
        </w:rPr>
      </w:pPr>
      <w:r w:rsidRPr="00053E34">
        <w:rPr>
          <w:rFonts w:cs="Calibri"/>
        </w:rPr>
        <w:t>Karolinska University Hospital</w:t>
      </w:r>
    </w:p>
    <w:p w14:paraId="667A102B" w14:textId="77777777" w:rsidR="00A977BC" w:rsidRPr="00053E34" w:rsidRDefault="00A977BC" w:rsidP="00A977BC">
      <w:pPr>
        <w:pStyle w:val="Ingetavstnd"/>
        <w:rPr>
          <w:rFonts w:cs="Calibri"/>
        </w:rPr>
      </w:pPr>
      <w:r w:rsidRPr="00053E34">
        <w:rPr>
          <w:rFonts w:cs="Calibri"/>
        </w:rPr>
        <w:t>Visionsgatan 4</w:t>
      </w:r>
    </w:p>
    <w:p w14:paraId="73CB35D5" w14:textId="77777777" w:rsidR="00A977BC" w:rsidRPr="00053E34" w:rsidRDefault="00A977BC" w:rsidP="00A977BC">
      <w:pPr>
        <w:pStyle w:val="Ingetavstnd"/>
        <w:rPr>
          <w:rFonts w:cs="Calibri"/>
        </w:rPr>
      </w:pPr>
      <w:r w:rsidRPr="00053E34">
        <w:rPr>
          <w:rFonts w:cs="Calibri"/>
        </w:rPr>
        <w:t>SE-171 64 Solna</w:t>
      </w:r>
    </w:p>
    <w:p w14:paraId="55DD2204" w14:textId="77777777" w:rsidR="00A977BC" w:rsidRPr="00053E34" w:rsidRDefault="00A977BC" w:rsidP="00A977BC">
      <w:pPr>
        <w:pStyle w:val="Ingetavstnd"/>
        <w:rPr>
          <w:rFonts w:cs="Calibri"/>
          <w:lang w:val="en-US"/>
        </w:rPr>
      </w:pPr>
      <w:r w:rsidRPr="00053E34">
        <w:rPr>
          <w:rFonts w:cs="Calibri"/>
          <w:lang w:val="en-US"/>
        </w:rPr>
        <w:t>Sweden</w:t>
      </w:r>
    </w:p>
    <w:p w14:paraId="1F6ED430" w14:textId="77777777" w:rsidR="00A977BC" w:rsidRPr="00053E34" w:rsidRDefault="00A977BC" w:rsidP="00A977BC">
      <w:pPr>
        <w:rPr>
          <w:rFonts w:cs="Calibri"/>
          <w:lang w:val="en-US"/>
        </w:rPr>
      </w:pPr>
    </w:p>
    <w:p w14:paraId="79CEFC04" w14:textId="77777777" w:rsidR="00A977BC" w:rsidRPr="00053E34" w:rsidRDefault="00A977BC" w:rsidP="00A977BC">
      <w:pPr>
        <w:rPr>
          <w:rFonts w:cs="Calibri"/>
          <w:lang w:val="en-US"/>
        </w:rPr>
      </w:pPr>
      <w:r w:rsidRPr="00053E34">
        <w:rPr>
          <w:rFonts w:cs="Calibri"/>
          <w:lang w:val="en-US"/>
        </w:rPr>
        <w:t xml:space="preserve">Email: </w:t>
      </w:r>
      <w:hyperlink r:id="rId8" w:history="1">
        <w:r w:rsidRPr="00053E34">
          <w:rPr>
            <w:rStyle w:val="Hyperlnk"/>
            <w:rFonts w:cs="Calibri"/>
            <w:lang w:val="en-US"/>
          </w:rPr>
          <w:t>Johanna.sandgren@ki.se</w:t>
        </w:r>
      </w:hyperlink>
      <w:r w:rsidRPr="00053E34">
        <w:rPr>
          <w:rFonts w:cs="Calibri"/>
          <w:lang w:val="en-US"/>
        </w:rPr>
        <w:t xml:space="preserve">, </w:t>
      </w:r>
      <w:hyperlink r:id="rId9" w:history="1">
        <w:r w:rsidRPr="00053E34">
          <w:rPr>
            <w:rStyle w:val="Hyperlnk"/>
            <w:rFonts w:cs="Calibri"/>
            <w:lang w:val="en-US"/>
          </w:rPr>
          <w:t>barntumorbanken-onkpat@ki.se</w:t>
        </w:r>
      </w:hyperlink>
    </w:p>
    <w:p w14:paraId="14A729B4" w14:textId="77777777" w:rsidR="00A977BC" w:rsidRPr="00053E34" w:rsidRDefault="00A977BC" w:rsidP="00A977BC">
      <w:pPr>
        <w:rPr>
          <w:rFonts w:cs="Calibri"/>
          <w:lang w:val="en-US"/>
        </w:rPr>
      </w:pPr>
    </w:p>
    <w:p w14:paraId="6BF7A8CB" w14:textId="77777777" w:rsidR="00A977BC" w:rsidRPr="00053E34" w:rsidRDefault="00A977BC" w:rsidP="00A977BC">
      <w:pPr>
        <w:rPr>
          <w:rFonts w:cs="Calibri"/>
          <w:lang w:val="en-US"/>
        </w:rPr>
      </w:pPr>
    </w:p>
    <w:p w14:paraId="56A36049" w14:textId="17135BC0" w:rsidR="00A977BC" w:rsidRPr="00910659" w:rsidRDefault="00A977BC" w:rsidP="00A977BC">
      <w:pPr>
        <w:rPr>
          <w:rFonts w:cs="Calibri"/>
          <w:lang w:val="en-US"/>
        </w:rPr>
      </w:pPr>
    </w:p>
    <w:sectPr w:rsidR="00A977BC" w:rsidRPr="00910659" w:rsidSect="0059123A">
      <w:headerReference w:type="default" r:id="rId10"/>
      <w:footerReference w:type="default" r:id="rId11"/>
      <w:pgSz w:w="11906" w:h="16838"/>
      <w:pgMar w:top="1417" w:right="1417" w:bottom="1417" w:left="1417" w:header="708" w:footer="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3CB5" w14:textId="77777777" w:rsidR="00C8132F" w:rsidRDefault="00C8132F" w:rsidP="00D37273">
      <w:pPr>
        <w:spacing w:after="0" w:line="240" w:lineRule="auto"/>
      </w:pPr>
      <w:r>
        <w:separator/>
      </w:r>
    </w:p>
  </w:endnote>
  <w:endnote w:type="continuationSeparator" w:id="0">
    <w:p w14:paraId="0552F521" w14:textId="77777777" w:rsidR="00C8132F" w:rsidRDefault="00C8132F" w:rsidP="00D3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D219" w14:textId="77777777" w:rsidR="009E5841" w:rsidRDefault="009E5841" w:rsidP="009E5841">
    <w:pPr>
      <w:pStyle w:val="Sidfot"/>
    </w:pPr>
  </w:p>
  <w:p w14:paraId="05C1ADAD" w14:textId="5AF3F86D" w:rsidR="009E5841" w:rsidRPr="00910659" w:rsidRDefault="009E5841" w:rsidP="009E5841">
    <w:pPr>
      <w:pStyle w:val="Sidfot"/>
      <w:rPr>
        <w:lang w:val="en-US"/>
      </w:rPr>
    </w:pPr>
    <w:r w:rsidRPr="00910659">
      <w:rPr>
        <w:lang w:val="en-US"/>
      </w:rPr>
      <w:t>The Swedish Childhood Tumor Biobank – application documentation for sample/data access.</w:t>
    </w:r>
  </w:p>
  <w:p w14:paraId="53C1B47E" w14:textId="1AB3FC69" w:rsidR="004E466F" w:rsidRDefault="009E5841" w:rsidP="009E5841">
    <w:pPr>
      <w:pStyle w:val="Sidfot"/>
    </w:pPr>
    <w:r w:rsidRPr="009E5841">
      <w:t>Version 2025-0</w:t>
    </w:r>
    <w:r w:rsidR="001411EC">
      <w:t>3-20</w:t>
    </w:r>
  </w:p>
  <w:p w14:paraId="20550A7E" w14:textId="77777777" w:rsidR="004E466F" w:rsidRDefault="004E46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849A" w14:textId="77777777" w:rsidR="00C8132F" w:rsidRDefault="00C8132F" w:rsidP="00D37273">
      <w:pPr>
        <w:spacing w:after="0" w:line="240" w:lineRule="auto"/>
      </w:pPr>
      <w:r>
        <w:separator/>
      </w:r>
    </w:p>
  </w:footnote>
  <w:footnote w:type="continuationSeparator" w:id="0">
    <w:p w14:paraId="40ED77C7" w14:textId="77777777" w:rsidR="00C8132F" w:rsidRDefault="00C8132F" w:rsidP="00D3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858807"/>
      <w:docPartObj>
        <w:docPartGallery w:val="Page Numbers (Top of Page)"/>
        <w:docPartUnique/>
      </w:docPartObj>
    </w:sdtPr>
    <w:sdtContent>
      <w:p w14:paraId="5E07915E" w14:textId="4CD13B4F" w:rsidR="00D1369E" w:rsidRDefault="00D1369E">
        <w:pPr>
          <w:pStyle w:val="Sidhuvud"/>
          <w:jc w:val="right"/>
        </w:pPr>
        <w:r w:rsidRPr="00853C6D">
          <w:rPr>
            <w:b/>
            <w:noProof/>
            <w:sz w:val="28"/>
            <w:szCs w:val="28"/>
            <w:lang w:eastAsia="sv-SE"/>
          </w:rPr>
          <w:drawing>
            <wp:anchor distT="0" distB="0" distL="114300" distR="114300" simplePos="0" relativeHeight="251652096" behindDoc="0" locked="0" layoutInCell="1" allowOverlap="1" wp14:anchorId="3A7A663D" wp14:editId="4759E2A1">
              <wp:simplePos x="0" y="0"/>
              <wp:positionH relativeFrom="margin">
                <wp:align>left</wp:align>
              </wp:positionH>
              <wp:positionV relativeFrom="topMargin">
                <wp:posOffset>371475</wp:posOffset>
              </wp:positionV>
              <wp:extent cx="1571625" cy="314325"/>
              <wp:effectExtent l="0" t="0" r="9525" b="9525"/>
              <wp:wrapSquare wrapText="bothSides"/>
              <wp:docPr id="446099324" name="Picture 1" descr="C:\Users\Group\AppData\Local\Temp\Rar$DI18.576\BarntumoÌˆrban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oup\AppData\Local\Temp\Rar$DI18.576\BarntumoÌˆrbank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16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4C2672ED" w14:textId="0040B0F4" w:rsidR="00D37273" w:rsidRDefault="00D37273">
    <w:pPr>
      <w:pStyle w:val="Sidhuvud"/>
    </w:pPr>
  </w:p>
  <w:p w14:paraId="659078D3" w14:textId="77777777" w:rsidR="00C57927" w:rsidRDefault="00C579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74F"/>
    <w:multiLevelType w:val="hybridMultilevel"/>
    <w:tmpl w:val="3B7434AA"/>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7710368"/>
    <w:multiLevelType w:val="hybridMultilevel"/>
    <w:tmpl w:val="02F83846"/>
    <w:lvl w:ilvl="0" w:tplc="1458DE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1343863">
    <w:abstractNumId w:val="1"/>
  </w:num>
  <w:num w:numId="2" w16cid:durableId="135117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41"/>
    <w:rsid w:val="0002657F"/>
    <w:rsid w:val="00053E34"/>
    <w:rsid w:val="00057505"/>
    <w:rsid w:val="000723D9"/>
    <w:rsid w:val="00076578"/>
    <w:rsid w:val="00087184"/>
    <w:rsid w:val="000947E1"/>
    <w:rsid w:val="000B37A6"/>
    <w:rsid w:val="000D4555"/>
    <w:rsid w:val="000E32D1"/>
    <w:rsid w:val="000E63CB"/>
    <w:rsid w:val="0011095F"/>
    <w:rsid w:val="001411EC"/>
    <w:rsid w:val="0017639E"/>
    <w:rsid w:val="001C0AF0"/>
    <w:rsid w:val="001C244A"/>
    <w:rsid w:val="001C29B9"/>
    <w:rsid w:val="00205419"/>
    <w:rsid w:val="0025640F"/>
    <w:rsid w:val="00265DE4"/>
    <w:rsid w:val="002821D5"/>
    <w:rsid w:val="002832DC"/>
    <w:rsid w:val="002E155F"/>
    <w:rsid w:val="002F22A9"/>
    <w:rsid w:val="002F7DA6"/>
    <w:rsid w:val="00336AA5"/>
    <w:rsid w:val="00352FAC"/>
    <w:rsid w:val="00354350"/>
    <w:rsid w:val="00357BFB"/>
    <w:rsid w:val="003A227F"/>
    <w:rsid w:val="003B3129"/>
    <w:rsid w:val="003D7209"/>
    <w:rsid w:val="00403A19"/>
    <w:rsid w:val="004217B0"/>
    <w:rsid w:val="00425DEF"/>
    <w:rsid w:val="00426983"/>
    <w:rsid w:val="0043081D"/>
    <w:rsid w:val="00473092"/>
    <w:rsid w:val="004E466F"/>
    <w:rsid w:val="00506BB0"/>
    <w:rsid w:val="00516391"/>
    <w:rsid w:val="005625C6"/>
    <w:rsid w:val="00580C38"/>
    <w:rsid w:val="0059123A"/>
    <w:rsid w:val="005E4F10"/>
    <w:rsid w:val="006406AE"/>
    <w:rsid w:val="006D4A55"/>
    <w:rsid w:val="007064C7"/>
    <w:rsid w:val="00713A2D"/>
    <w:rsid w:val="0072159F"/>
    <w:rsid w:val="007349A2"/>
    <w:rsid w:val="007C2811"/>
    <w:rsid w:val="007D3E08"/>
    <w:rsid w:val="007E0FA1"/>
    <w:rsid w:val="008E4550"/>
    <w:rsid w:val="008F2FFE"/>
    <w:rsid w:val="00910659"/>
    <w:rsid w:val="009362D3"/>
    <w:rsid w:val="00987304"/>
    <w:rsid w:val="009C56DC"/>
    <w:rsid w:val="009E5841"/>
    <w:rsid w:val="00A11485"/>
    <w:rsid w:val="00A261B0"/>
    <w:rsid w:val="00A417CA"/>
    <w:rsid w:val="00A76B0C"/>
    <w:rsid w:val="00A81554"/>
    <w:rsid w:val="00A94595"/>
    <w:rsid w:val="00A977BC"/>
    <w:rsid w:val="00AA4DD0"/>
    <w:rsid w:val="00AB5139"/>
    <w:rsid w:val="00AB5F6D"/>
    <w:rsid w:val="00AF3772"/>
    <w:rsid w:val="00AF3E92"/>
    <w:rsid w:val="00AF53EB"/>
    <w:rsid w:val="00B01CB3"/>
    <w:rsid w:val="00B2515E"/>
    <w:rsid w:val="00B619BB"/>
    <w:rsid w:val="00B92607"/>
    <w:rsid w:val="00BB206E"/>
    <w:rsid w:val="00BE206E"/>
    <w:rsid w:val="00C038B3"/>
    <w:rsid w:val="00C30DD7"/>
    <w:rsid w:val="00C467E9"/>
    <w:rsid w:val="00C50569"/>
    <w:rsid w:val="00C55BBC"/>
    <w:rsid w:val="00C57927"/>
    <w:rsid w:val="00C8132F"/>
    <w:rsid w:val="00C87AC2"/>
    <w:rsid w:val="00C93586"/>
    <w:rsid w:val="00C94ED9"/>
    <w:rsid w:val="00CC51F5"/>
    <w:rsid w:val="00CF33CB"/>
    <w:rsid w:val="00D018F4"/>
    <w:rsid w:val="00D1369E"/>
    <w:rsid w:val="00D20830"/>
    <w:rsid w:val="00D25EDD"/>
    <w:rsid w:val="00D36C41"/>
    <w:rsid w:val="00D37273"/>
    <w:rsid w:val="00D66F67"/>
    <w:rsid w:val="00D90597"/>
    <w:rsid w:val="00D93171"/>
    <w:rsid w:val="00DC40A6"/>
    <w:rsid w:val="00DF7B03"/>
    <w:rsid w:val="00E017BA"/>
    <w:rsid w:val="00E06AD9"/>
    <w:rsid w:val="00E13EA7"/>
    <w:rsid w:val="00E32393"/>
    <w:rsid w:val="00E6271A"/>
    <w:rsid w:val="00E93F53"/>
    <w:rsid w:val="00EC62B9"/>
    <w:rsid w:val="00F03CAB"/>
    <w:rsid w:val="00F52823"/>
    <w:rsid w:val="00F905C1"/>
    <w:rsid w:val="00FD0D07"/>
    <w:rsid w:val="00FF7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A885"/>
  <w15:chartTrackingRefBased/>
  <w15:docId w15:val="{DBAD2D43-3BB0-46B2-A1ED-800378A7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505"/>
    <w:rPr>
      <w:kern w:val="0"/>
      <w14:ligatures w14:val="none"/>
    </w:rPr>
  </w:style>
  <w:style w:type="paragraph" w:styleId="Rubrik1">
    <w:name w:val="heading 1"/>
    <w:basedOn w:val="Normal"/>
    <w:next w:val="Normal"/>
    <w:link w:val="Rubrik1Char"/>
    <w:uiPriority w:val="9"/>
    <w:qFormat/>
    <w:rsid w:val="00D36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D36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36C4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36C4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36C4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36C4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36C4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36C4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36C4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36C4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D36C4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36C4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36C4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36C4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36C4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36C4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36C4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36C41"/>
    <w:rPr>
      <w:rFonts w:eastAsiaTheme="majorEastAsia" w:cstheme="majorBidi"/>
      <w:color w:val="272727" w:themeColor="text1" w:themeTint="D8"/>
    </w:rPr>
  </w:style>
  <w:style w:type="paragraph" w:styleId="Rubrik">
    <w:name w:val="Title"/>
    <w:basedOn w:val="Normal"/>
    <w:next w:val="Normal"/>
    <w:link w:val="RubrikChar"/>
    <w:uiPriority w:val="10"/>
    <w:qFormat/>
    <w:rsid w:val="00D36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36C4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36C4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36C4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36C4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36C41"/>
    <w:rPr>
      <w:i/>
      <w:iCs/>
      <w:color w:val="404040" w:themeColor="text1" w:themeTint="BF"/>
    </w:rPr>
  </w:style>
  <w:style w:type="paragraph" w:styleId="Liststycke">
    <w:name w:val="List Paragraph"/>
    <w:basedOn w:val="Normal"/>
    <w:uiPriority w:val="34"/>
    <w:qFormat/>
    <w:rsid w:val="00D36C41"/>
    <w:pPr>
      <w:ind w:left="720"/>
      <w:contextualSpacing/>
    </w:pPr>
  </w:style>
  <w:style w:type="character" w:styleId="Starkbetoning">
    <w:name w:val="Intense Emphasis"/>
    <w:basedOn w:val="Standardstycketeckensnitt"/>
    <w:uiPriority w:val="21"/>
    <w:qFormat/>
    <w:rsid w:val="00D36C41"/>
    <w:rPr>
      <w:i/>
      <w:iCs/>
      <w:color w:val="0F4761" w:themeColor="accent1" w:themeShade="BF"/>
    </w:rPr>
  </w:style>
  <w:style w:type="paragraph" w:styleId="Starktcitat">
    <w:name w:val="Intense Quote"/>
    <w:basedOn w:val="Normal"/>
    <w:next w:val="Normal"/>
    <w:link w:val="StarktcitatChar"/>
    <w:uiPriority w:val="30"/>
    <w:qFormat/>
    <w:rsid w:val="00D36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36C41"/>
    <w:rPr>
      <w:i/>
      <w:iCs/>
      <w:color w:val="0F4761" w:themeColor="accent1" w:themeShade="BF"/>
    </w:rPr>
  </w:style>
  <w:style w:type="character" w:styleId="Starkreferens">
    <w:name w:val="Intense Reference"/>
    <w:basedOn w:val="Standardstycketeckensnitt"/>
    <w:uiPriority w:val="32"/>
    <w:qFormat/>
    <w:rsid w:val="00D36C41"/>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057505"/>
    <w:rPr>
      <w:sz w:val="16"/>
      <w:szCs w:val="16"/>
    </w:rPr>
  </w:style>
  <w:style w:type="paragraph" w:styleId="Kommentarer">
    <w:name w:val="annotation text"/>
    <w:basedOn w:val="Normal"/>
    <w:link w:val="KommentarerChar"/>
    <w:uiPriority w:val="99"/>
    <w:unhideWhenUsed/>
    <w:rsid w:val="00057505"/>
    <w:pPr>
      <w:spacing w:line="240" w:lineRule="auto"/>
    </w:pPr>
    <w:rPr>
      <w:sz w:val="20"/>
      <w:szCs w:val="20"/>
    </w:rPr>
  </w:style>
  <w:style w:type="character" w:customStyle="1" w:styleId="KommentarerChar">
    <w:name w:val="Kommentarer Char"/>
    <w:basedOn w:val="Standardstycketeckensnitt"/>
    <w:link w:val="Kommentarer"/>
    <w:uiPriority w:val="99"/>
    <w:rsid w:val="00057505"/>
    <w:rPr>
      <w:kern w:val="0"/>
      <w:sz w:val="20"/>
      <w:szCs w:val="20"/>
      <w14:ligatures w14:val="none"/>
    </w:rPr>
  </w:style>
  <w:style w:type="table" w:styleId="Tabellrutnt">
    <w:name w:val="Table Grid"/>
    <w:basedOn w:val="Normaltabell"/>
    <w:uiPriority w:val="39"/>
    <w:rsid w:val="000575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AF3772"/>
    <w:pPr>
      <w:spacing w:after="0" w:line="240" w:lineRule="auto"/>
    </w:pPr>
    <w:rPr>
      <w:kern w:val="0"/>
      <w14:ligatures w14:val="none"/>
    </w:rPr>
  </w:style>
  <w:style w:type="character" w:styleId="Hyperlnk">
    <w:name w:val="Hyperlink"/>
    <w:basedOn w:val="Standardstycketeckensnitt"/>
    <w:uiPriority w:val="99"/>
    <w:unhideWhenUsed/>
    <w:rsid w:val="00A977BC"/>
    <w:rPr>
      <w:color w:val="467886" w:themeColor="hyperlink"/>
      <w:u w:val="single"/>
    </w:rPr>
  </w:style>
  <w:style w:type="paragraph" w:styleId="Sidhuvud">
    <w:name w:val="header"/>
    <w:basedOn w:val="Normal"/>
    <w:link w:val="SidhuvudChar"/>
    <w:uiPriority w:val="99"/>
    <w:unhideWhenUsed/>
    <w:rsid w:val="00D3727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37273"/>
    <w:rPr>
      <w:kern w:val="0"/>
      <w14:ligatures w14:val="none"/>
    </w:rPr>
  </w:style>
  <w:style w:type="paragraph" w:styleId="Sidfot">
    <w:name w:val="footer"/>
    <w:basedOn w:val="Normal"/>
    <w:link w:val="SidfotChar"/>
    <w:uiPriority w:val="99"/>
    <w:unhideWhenUsed/>
    <w:rsid w:val="00D3727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37273"/>
    <w:rPr>
      <w:kern w:val="0"/>
      <w14:ligatures w14:val="none"/>
    </w:rPr>
  </w:style>
  <w:style w:type="paragraph" w:styleId="Ballongtext">
    <w:name w:val="Balloon Text"/>
    <w:basedOn w:val="Normal"/>
    <w:link w:val="BallongtextChar"/>
    <w:uiPriority w:val="99"/>
    <w:semiHidden/>
    <w:unhideWhenUsed/>
    <w:rsid w:val="00C55BB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55BBC"/>
    <w:rPr>
      <w:rFonts w:ascii="Segoe UI" w:hAnsi="Segoe UI" w:cs="Segoe UI"/>
      <w:kern w:val="0"/>
      <w:sz w:val="18"/>
      <w:szCs w:val="18"/>
      <w14:ligatures w14:val="none"/>
    </w:rPr>
  </w:style>
  <w:style w:type="paragraph" w:styleId="Kommentarsmne">
    <w:name w:val="annotation subject"/>
    <w:basedOn w:val="Kommentarer"/>
    <w:next w:val="Kommentarer"/>
    <w:link w:val="KommentarsmneChar"/>
    <w:uiPriority w:val="99"/>
    <w:semiHidden/>
    <w:unhideWhenUsed/>
    <w:rsid w:val="002821D5"/>
    <w:rPr>
      <w:b/>
      <w:bCs/>
    </w:rPr>
  </w:style>
  <w:style w:type="character" w:customStyle="1" w:styleId="KommentarsmneChar">
    <w:name w:val="Kommentarsämne Char"/>
    <w:basedOn w:val="KommentarerChar"/>
    <w:link w:val="Kommentarsmne"/>
    <w:uiPriority w:val="99"/>
    <w:semiHidden/>
    <w:rsid w:val="002821D5"/>
    <w:rPr>
      <w:b/>
      <w:bCs/>
      <w:kern w:val="0"/>
      <w:sz w:val="20"/>
      <w:szCs w:val="20"/>
      <w14:ligatures w14:val="none"/>
    </w:rPr>
  </w:style>
  <w:style w:type="table" w:customStyle="1" w:styleId="TableNormal">
    <w:name w:val="Table Normal"/>
    <w:uiPriority w:val="2"/>
    <w:semiHidden/>
    <w:unhideWhenUsed/>
    <w:qFormat/>
    <w:rsid w:val="00A9459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na.sandgren@ki.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rntumorbanken.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rntumorbanken-onkpat@k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1340</Words>
  <Characters>7107</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von Salomé</dc:creator>
  <cp:keywords/>
  <dc:description/>
  <cp:lastModifiedBy>Jenny Hawkes</cp:lastModifiedBy>
  <cp:revision>2</cp:revision>
  <dcterms:created xsi:type="dcterms:W3CDTF">2026-06-30T13:57:00Z</dcterms:created>
  <dcterms:modified xsi:type="dcterms:W3CDTF">2026-06-30T13:57:00Z</dcterms:modified>
</cp:coreProperties>
</file>