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2"/>
        <w:gridCol w:w="7659"/>
      </w:tblGrid>
      <w:tr w:rsidR="00D670FD" w:rsidRPr="00907A4E" w14:paraId="3999D31A" w14:textId="77777777" w:rsidTr="006315A3">
        <w:trPr>
          <w:trHeight w:val="10001"/>
        </w:trPr>
        <w:tc>
          <w:tcPr>
            <w:tcW w:w="8042" w:type="dxa"/>
          </w:tcPr>
          <w:p w14:paraId="495CC1F3" w14:textId="77777777" w:rsidR="00932549" w:rsidRPr="00932549" w:rsidRDefault="00932549" w:rsidP="00932549">
            <w:pPr>
              <w:spacing w:line="276" w:lineRule="auto"/>
              <w:ind w:left="567"/>
              <w:jc w:val="center"/>
              <w:rPr>
                <w:rFonts w:ascii="Arial" w:hAnsi="Arial" w:cs="Arial"/>
                <w:b/>
                <w:color w:val="000000"/>
              </w:rPr>
            </w:pPr>
          </w:p>
          <w:p w14:paraId="3468DE42" w14:textId="77777777" w:rsidR="00D670FD" w:rsidRPr="00C5148F" w:rsidRDefault="00D670FD" w:rsidP="00D670FD">
            <w:pPr>
              <w:spacing w:line="276" w:lineRule="auto"/>
              <w:ind w:left="567"/>
              <w:rPr>
                <w:rFonts w:ascii="Arial" w:hAnsi="Arial" w:cs="Arial"/>
                <w:b/>
                <w:color w:val="000000"/>
              </w:rPr>
            </w:pPr>
            <w:r w:rsidRPr="00C5148F">
              <w:rPr>
                <w:rFonts w:ascii="Arial" w:hAnsi="Arial" w:cs="Arial"/>
                <w:b/>
                <w:color w:val="000000"/>
              </w:rPr>
              <w:t xml:space="preserve">Kontaktuppgifter </w:t>
            </w:r>
          </w:p>
          <w:p w14:paraId="44A28AB7" w14:textId="772C1C26" w:rsidR="00932549" w:rsidRPr="00907A4E" w:rsidRDefault="00932549" w:rsidP="00932549">
            <w:pPr>
              <w:spacing w:line="276" w:lineRule="auto"/>
              <w:ind w:left="567"/>
              <w:rPr>
                <w:rFonts w:ascii="Arial" w:hAnsi="Arial" w:cs="Arial"/>
              </w:rPr>
            </w:pPr>
            <w:r w:rsidRPr="00907A4E">
              <w:rPr>
                <w:rFonts w:ascii="Arial" w:hAnsi="Arial" w:cs="Arial"/>
              </w:rPr>
              <w:t xml:space="preserve">STOP Leg </w:t>
            </w:r>
            <w:proofErr w:type="spellStart"/>
            <w:r w:rsidRPr="00907A4E">
              <w:rPr>
                <w:rFonts w:ascii="Arial" w:hAnsi="Arial" w:cs="Arial"/>
              </w:rPr>
              <w:t>Clots</w:t>
            </w:r>
            <w:proofErr w:type="spellEnd"/>
            <w:r w:rsidRPr="00907A4E">
              <w:rPr>
                <w:rFonts w:ascii="Arial" w:hAnsi="Arial" w:cs="Arial"/>
              </w:rPr>
              <w:t xml:space="preserve"> koordinator</w:t>
            </w:r>
          </w:p>
          <w:p w14:paraId="2AB06D7E" w14:textId="5FDFF79A" w:rsidR="00932549" w:rsidRPr="00907A4E" w:rsidRDefault="00932549" w:rsidP="00932549">
            <w:pPr>
              <w:spacing w:line="276" w:lineRule="auto"/>
              <w:ind w:left="567"/>
              <w:rPr>
                <w:rFonts w:ascii="Arial" w:hAnsi="Arial" w:cs="Arial"/>
              </w:rPr>
            </w:pPr>
            <w:r w:rsidRPr="00907A4E">
              <w:rPr>
                <w:rFonts w:ascii="Arial" w:hAnsi="Arial" w:cs="Arial"/>
              </w:rPr>
              <w:t>Simon Svedman</w:t>
            </w:r>
            <w:r w:rsidR="008901EB" w:rsidRPr="00907A4E">
              <w:rPr>
                <w:rFonts w:ascii="Arial" w:hAnsi="Arial" w:cs="Arial"/>
              </w:rPr>
              <w:t>, läk, doktorand</w:t>
            </w:r>
          </w:p>
          <w:p w14:paraId="4D653A89" w14:textId="77777777" w:rsidR="00932549" w:rsidRPr="00AE6C9D" w:rsidRDefault="00932549" w:rsidP="00932549">
            <w:pPr>
              <w:pStyle w:val="Brdtext"/>
              <w:spacing w:after="0" w:line="276" w:lineRule="auto"/>
              <w:ind w:left="567"/>
              <w:rPr>
                <w:rFonts w:cs="Arial"/>
                <w:szCs w:val="22"/>
                <w:lang w:val="en-US"/>
              </w:rPr>
            </w:pPr>
            <w:r>
              <w:rPr>
                <w:rFonts w:cs="Arial"/>
                <w:szCs w:val="22"/>
                <w:lang w:val="en-US"/>
              </w:rPr>
              <w:t xml:space="preserve">Tel: </w:t>
            </w:r>
            <w:r w:rsidRPr="00AE6C9D">
              <w:rPr>
                <w:rFonts w:cs="Arial"/>
                <w:szCs w:val="22"/>
                <w:lang w:val="en-US"/>
              </w:rPr>
              <w:t xml:space="preserve"> </w:t>
            </w:r>
            <w:r>
              <w:rPr>
                <w:rFonts w:cs="Arial"/>
                <w:szCs w:val="22"/>
                <w:lang w:val="en-US"/>
              </w:rPr>
              <w:t>076-593 05 50</w:t>
            </w:r>
          </w:p>
          <w:p w14:paraId="3F8389B6" w14:textId="77777777" w:rsidR="00932549" w:rsidRPr="00AE6C9D" w:rsidRDefault="00932549" w:rsidP="00932549">
            <w:pPr>
              <w:pStyle w:val="Brdtext"/>
              <w:spacing w:after="0" w:line="276" w:lineRule="auto"/>
              <w:ind w:left="567"/>
              <w:rPr>
                <w:rFonts w:cs="Arial"/>
                <w:szCs w:val="22"/>
                <w:lang w:val="en-US"/>
              </w:rPr>
            </w:pPr>
            <w:r w:rsidRPr="00AE6C9D">
              <w:rPr>
                <w:rFonts w:cs="Arial"/>
                <w:szCs w:val="22"/>
                <w:lang w:val="en-US"/>
              </w:rPr>
              <w:t>Email: simon.svedman@ki.se</w:t>
            </w:r>
          </w:p>
          <w:p w14:paraId="0DFD2C8B" w14:textId="77777777" w:rsidR="00932549" w:rsidRPr="00932549" w:rsidRDefault="00932549" w:rsidP="00D670FD">
            <w:pPr>
              <w:pStyle w:val="Brdtext"/>
              <w:spacing w:after="0" w:line="276" w:lineRule="auto"/>
              <w:ind w:left="567"/>
              <w:rPr>
                <w:rFonts w:cs="Arial"/>
                <w:szCs w:val="22"/>
                <w:lang w:val="en-US"/>
              </w:rPr>
            </w:pPr>
          </w:p>
          <w:p w14:paraId="36236012" w14:textId="0550F615" w:rsidR="00D670FD" w:rsidRPr="00907A4E" w:rsidRDefault="00D670FD" w:rsidP="00D670FD">
            <w:pPr>
              <w:pStyle w:val="Brdtext"/>
              <w:spacing w:after="0" w:line="276" w:lineRule="auto"/>
              <w:ind w:left="567"/>
              <w:rPr>
                <w:rFonts w:cs="Arial"/>
                <w:szCs w:val="22"/>
              </w:rPr>
            </w:pPr>
            <w:r w:rsidRPr="00907A4E">
              <w:rPr>
                <w:rFonts w:cs="Arial"/>
                <w:szCs w:val="22"/>
              </w:rPr>
              <w:t xml:space="preserve">STOP Leg </w:t>
            </w:r>
            <w:proofErr w:type="spellStart"/>
            <w:r w:rsidRPr="00907A4E">
              <w:rPr>
                <w:rFonts w:cs="Arial"/>
                <w:szCs w:val="22"/>
              </w:rPr>
              <w:t>Clots</w:t>
            </w:r>
            <w:proofErr w:type="spellEnd"/>
            <w:r w:rsidRPr="00907A4E">
              <w:rPr>
                <w:rFonts w:cs="Arial"/>
                <w:szCs w:val="22"/>
              </w:rPr>
              <w:t xml:space="preserve"> koordinator</w:t>
            </w:r>
          </w:p>
          <w:p w14:paraId="06296111" w14:textId="364EA616" w:rsidR="00D670FD" w:rsidRPr="00907A4E" w:rsidRDefault="00D670FD" w:rsidP="00D670FD">
            <w:pPr>
              <w:pStyle w:val="Brdtext"/>
              <w:spacing w:after="0" w:line="276" w:lineRule="auto"/>
              <w:ind w:left="567"/>
              <w:rPr>
                <w:rFonts w:cs="Arial"/>
                <w:szCs w:val="22"/>
              </w:rPr>
            </w:pPr>
            <w:r w:rsidRPr="00907A4E">
              <w:rPr>
                <w:rFonts w:cs="Arial"/>
                <w:szCs w:val="22"/>
              </w:rPr>
              <w:t xml:space="preserve">Luigi </w:t>
            </w:r>
            <w:proofErr w:type="spellStart"/>
            <w:r w:rsidRPr="00907A4E">
              <w:rPr>
                <w:rFonts w:cs="Arial"/>
                <w:szCs w:val="22"/>
              </w:rPr>
              <w:t>Belcastro</w:t>
            </w:r>
            <w:proofErr w:type="spellEnd"/>
            <w:r w:rsidR="008901EB" w:rsidRPr="00907A4E">
              <w:rPr>
                <w:rFonts w:cs="Arial"/>
                <w:szCs w:val="22"/>
              </w:rPr>
              <w:t xml:space="preserve">, forsknings </w:t>
            </w:r>
            <w:proofErr w:type="spellStart"/>
            <w:r w:rsidR="008901EB" w:rsidRPr="00907A4E">
              <w:rPr>
                <w:rFonts w:cs="Arial"/>
                <w:szCs w:val="22"/>
              </w:rPr>
              <w:t>ssk</w:t>
            </w:r>
            <w:proofErr w:type="spellEnd"/>
          </w:p>
          <w:p w14:paraId="7C7D8A6F" w14:textId="686E57C5" w:rsidR="00D670FD" w:rsidRPr="00907A4E" w:rsidRDefault="00D670FD" w:rsidP="00D670FD">
            <w:pPr>
              <w:pStyle w:val="Brdtext"/>
              <w:spacing w:after="0" w:line="276" w:lineRule="auto"/>
              <w:ind w:left="567"/>
              <w:rPr>
                <w:rFonts w:cs="Arial"/>
                <w:szCs w:val="22"/>
              </w:rPr>
            </w:pPr>
            <w:r w:rsidRPr="00907A4E">
              <w:rPr>
                <w:rFonts w:cs="Arial"/>
                <w:szCs w:val="22"/>
              </w:rPr>
              <w:t xml:space="preserve">Tel: </w:t>
            </w:r>
            <w:r w:rsidR="007D7496" w:rsidRPr="00907A4E">
              <w:rPr>
                <w:rFonts w:cs="Arial"/>
                <w:szCs w:val="22"/>
              </w:rPr>
              <w:t>073-699 48 45</w:t>
            </w:r>
          </w:p>
          <w:p w14:paraId="7734CC8A" w14:textId="77777777" w:rsidR="00D670FD" w:rsidRPr="00907A4E" w:rsidRDefault="00D670FD" w:rsidP="00D670FD">
            <w:pPr>
              <w:pStyle w:val="Brdtext"/>
              <w:spacing w:after="0" w:line="276" w:lineRule="auto"/>
              <w:ind w:left="567"/>
              <w:rPr>
                <w:rFonts w:cs="Arial"/>
                <w:szCs w:val="22"/>
              </w:rPr>
            </w:pPr>
            <w:r w:rsidRPr="00907A4E">
              <w:rPr>
                <w:rFonts w:cs="Arial"/>
                <w:szCs w:val="22"/>
              </w:rPr>
              <w:t xml:space="preserve">Email: </w:t>
            </w:r>
            <w:hyperlink r:id="rId7" w:history="1">
              <w:r w:rsidRPr="00907A4E">
                <w:rPr>
                  <w:rStyle w:val="Hyperlnk"/>
                  <w:rFonts w:cs="Arial"/>
                  <w:szCs w:val="22"/>
                </w:rPr>
                <w:t>luigi.belcastro@sll.se</w:t>
              </w:r>
            </w:hyperlink>
          </w:p>
          <w:p w14:paraId="3E8787FD" w14:textId="77777777" w:rsidR="00D670FD" w:rsidRPr="00907A4E" w:rsidRDefault="00D670FD" w:rsidP="00D670FD">
            <w:pPr>
              <w:spacing w:line="276" w:lineRule="auto"/>
              <w:ind w:left="567"/>
              <w:rPr>
                <w:rFonts w:ascii="Arial" w:hAnsi="Arial" w:cs="Arial"/>
                <w:color w:val="000000"/>
                <w:u w:val="single"/>
              </w:rPr>
            </w:pPr>
          </w:p>
          <w:p w14:paraId="5B4FBBE5" w14:textId="77777777" w:rsidR="00D670FD" w:rsidRPr="00C5148F" w:rsidRDefault="00D670FD" w:rsidP="00D670FD">
            <w:pPr>
              <w:pStyle w:val="Brdtext"/>
              <w:spacing w:after="0" w:line="276" w:lineRule="auto"/>
              <w:ind w:left="567"/>
              <w:rPr>
                <w:rFonts w:cs="Arial"/>
                <w:szCs w:val="22"/>
              </w:rPr>
            </w:pPr>
            <w:r w:rsidRPr="00C5148F">
              <w:rPr>
                <w:rFonts w:cs="Arial"/>
                <w:szCs w:val="22"/>
              </w:rPr>
              <w:t xml:space="preserve">STOP Leg </w:t>
            </w:r>
            <w:proofErr w:type="spellStart"/>
            <w:r w:rsidRPr="00C5148F">
              <w:rPr>
                <w:rFonts w:cs="Arial"/>
                <w:szCs w:val="22"/>
              </w:rPr>
              <w:t>Clots</w:t>
            </w:r>
            <w:proofErr w:type="spellEnd"/>
            <w:r w:rsidRPr="00C5148F">
              <w:rPr>
                <w:rFonts w:cs="Arial"/>
                <w:szCs w:val="22"/>
              </w:rPr>
              <w:t xml:space="preserve"> Huvudprövare (PI)</w:t>
            </w:r>
          </w:p>
          <w:p w14:paraId="1CE8395A" w14:textId="036ED98C" w:rsidR="00D670FD" w:rsidRPr="00907A4E" w:rsidRDefault="00D670FD" w:rsidP="00D670FD">
            <w:pPr>
              <w:pStyle w:val="Brdtext"/>
              <w:spacing w:after="0" w:line="276" w:lineRule="auto"/>
              <w:ind w:left="567"/>
              <w:rPr>
                <w:rFonts w:cs="Arial"/>
                <w:szCs w:val="22"/>
                <w:lang w:val="en-US"/>
              </w:rPr>
            </w:pPr>
            <w:r w:rsidRPr="008901EB">
              <w:rPr>
                <w:rFonts w:cs="Arial"/>
                <w:szCs w:val="22"/>
              </w:rPr>
              <w:t>Paul Ackermann</w:t>
            </w:r>
            <w:r w:rsidR="008901EB" w:rsidRPr="008901EB">
              <w:rPr>
                <w:rFonts w:cs="Arial"/>
                <w:szCs w:val="22"/>
              </w:rPr>
              <w:t xml:space="preserve">, Ort. </w:t>
            </w:r>
            <w:r w:rsidR="008901EB" w:rsidRPr="00907A4E">
              <w:rPr>
                <w:rFonts w:cs="Arial"/>
                <w:szCs w:val="22"/>
                <w:lang w:val="en-US"/>
              </w:rPr>
              <w:t>Spec., docent</w:t>
            </w:r>
          </w:p>
          <w:p w14:paraId="13ED0086" w14:textId="77777777" w:rsidR="00D670FD" w:rsidRPr="00907A4E" w:rsidRDefault="00D670FD" w:rsidP="00D670FD">
            <w:pPr>
              <w:pStyle w:val="Brdtext"/>
              <w:spacing w:after="0" w:line="276" w:lineRule="auto"/>
              <w:ind w:left="567"/>
              <w:rPr>
                <w:rFonts w:cs="Arial"/>
                <w:szCs w:val="22"/>
                <w:lang w:val="en-US"/>
              </w:rPr>
            </w:pPr>
            <w:r w:rsidRPr="00907A4E">
              <w:rPr>
                <w:rFonts w:cs="Arial"/>
                <w:szCs w:val="22"/>
                <w:lang w:val="en-US"/>
              </w:rPr>
              <w:t xml:space="preserve">Email: </w:t>
            </w:r>
            <w:hyperlink r:id="rId8" w:history="1">
              <w:r w:rsidR="009F111D" w:rsidRPr="00907A4E">
                <w:rPr>
                  <w:rStyle w:val="Hyperlnk"/>
                  <w:rFonts w:cs="Arial"/>
                  <w:szCs w:val="22"/>
                  <w:lang w:val="en-US"/>
                </w:rPr>
                <w:t>paul.ackermann@sll.se</w:t>
              </w:r>
            </w:hyperlink>
          </w:p>
          <w:p w14:paraId="0639CB75" w14:textId="77777777" w:rsidR="00D670FD" w:rsidRPr="00907A4E" w:rsidRDefault="00D670FD" w:rsidP="00D670FD">
            <w:pPr>
              <w:pStyle w:val="Brdtext"/>
              <w:spacing w:after="0" w:line="276" w:lineRule="auto"/>
              <w:ind w:left="567"/>
              <w:rPr>
                <w:rFonts w:cs="Arial"/>
                <w:szCs w:val="22"/>
                <w:lang w:val="en-US"/>
              </w:rPr>
            </w:pPr>
          </w:p>
          <w:p w14:paraId="723EF283" w14:textId="77777777" w:rsidR="00D670FD" w:rsidRPr="00C5148F" w:rsidRDefault="00D670FD" w:rsidP="00812B4C">
            <w:pPr>
              <w:pStyle w:val="Brdtext"/>
              <w:spacing w:after="0" w:line="276" w:lineRule="auto"/>
              <w:ind w:left="567"/>
              <w:jc w:val="left"/>
              <w:rPr>
                <w:rFonts w:cs="Arial"/>
                <w:b/>
                <w:szCs w:val="22"/>
              </w:rPr>
            </w:pPr>
            <w:r w:rsidRPr="00C5148F">
              <w:rPr>
                <w:rFonts w:cs="Arial"/>
                <w:b/>
                <w:szCs w:val="22"/>
              </w:rPr>
              <w:t>Studien stöds av</w:t>
            </w:r>
          </w:p>
          <w:p w14:paraId="73EA6F77" w14:textId="77777777" w:rsidR="00D670FD" w:rsidRPr="00C5148F" w:rsidRDefault="00D670FD" w:rsidP="00812B4C">
            <w:pPr>
              <w:pStyle w:val="Normalwebb"/>
              <w:spacing w:before="0" w:beforeAutospacing="0" w:after="0" w:afterAutospacing="0" w:line="276" w:lineRule="auto"/>
              <w:ind w:left="567"/>
              <w:rPr>
                <w:rFonts w:ascii="Arial" w:hAnsi="Arial" w:cs="Arial"/>
                <w:color w:val="232323"/>
                <w:sz w:val="22"/>
                <w:szCs w:val="22"/>
              </w:rPr>
            </w:pPr>
            <w:r w:rsidRPr="00C5148F">
              <w:rPr>
                <w:rFonts w:ascii="Arial" w:hAnsi="Arial" w:cs="Arial"/>
                <w:color w:val="232323"/>
                <w:sz w:val="22"/>
                <w:szCs w:val="22"/>
              </w:rPr>
              <w:t xml:space="preserve">Svenska Ortoped </w:t>
            </w:r>
            <w:proofErr w:type="spellStart"/>
            <w:r w:rsidRPr="00C5148F">
              <w:rPr>
                <w:rFonts w:ascii="Arial" w:hAnsi="Arial" w:cs="Arial"/>
                <w:color w:val="232323"/>
                <w:sz w:val="22"/>
                <w:szCs w:val="22"/>
              </w:rPr>
              <w:t>Traumatologiska</w:t>
            </w:r>
            <w:proofErr w:type="spellEnd"/>
            <w:r w:rsidRPr="00C5148F">
              <w:rPr>
                <w:rFonts w:ascii="Arial" w:hAnsi="Arial" w:cs="Arial"/>
                <w:color w:val="232323"/>
                <w:sz w:val="22"/>
                <w:szCs w:val="22"/>
              </w:rPr>
              <w:t xml:space="preserve"> Sällskapet (SOTS).</w:t>
            </w:r>
          </w:p>
          <w:p w14:paraId="03C32D62" w14:textId="761FC083" w:rsidR="00D670FD" w:rsidRPr="00C5148F" w:rsidRDefault="00D670FD" w:rsidP="00812B4C">
            <w:pPr>
              <w:pStyle w:val="Normalwebb"/>
              <w:spacing w:before="0" w:beforeAutospacing="0" w:after="0" w:afterAutospacing="0" w:line="276" w:lineRule="auto"/>
              <w:ind w:left="567"/>
              <w:rPr>
                <w:rFonts w:ascii="Arial" w:hAnsi="Arial" w:cs="Arial"/>
                <w:i/>
                <w:color w:val="232323"/>
                <w:sz w:val="22"/>
                <w:szCs w:val="22"/>
              </w:rPr>
            </w:pPr>
            <w:r w:rsidRPr="00C5148F">
              <w:rPr>
                <w:rStyle w:val="Betoning"/>
                <w:rFonts w:ascii="Arial" w:hAnsi="Arial" w:cs="Arial"/>
                <w:i w:val="0"/>
                <w:color w:val="232323"/>
                <w:sz w:val="22"/>
                <w:szCs w:val="22"/>
              </w:rPr>
              <w:t xml:space="preserve">Studien är finansierad av Svenska Vetenskapsrådet nr: </w:t>
            </w:r>
            <w:proofErr w:type="gramStart"/>
            <w:r w:rsidRPr="00C5148F">
              <w:rPr>
                <w:rStyle w:val="Betoning"/>
                <w:rFonts w:ascii="Arial" w:hAnsi="Arial" w:cs="Arial"/>
                <w:i w:val="0"/>
                <w:color w:val="232323"/>
                <w:sz w:val="22"/>
                <w:szCs w:val="22"/>
              </w:rPr>
              <w:t>2017-00202</w:t>
            </w:r>
            <w:proofErr w:type="gramEnd"/>
            <w:r w:rsidRPr="00C5148F">
              <w:rPr>
                <w:rStyle w:val="Betoning"/>
                <w:rFonts w:ascii="Arial" w:hAnsi="Arial" w:cs="Arial"/>
                <w:i w:val="0"/>
                <w:color w:val="232323"/>
                <w:sz w:val="22"/>
                <w:szCs w:val="22"/>
              </w:rPr>
              <w:br/>
            </w:r>
            <w:r w:rsidR="00F1712D" w:rsidRPr="00F1712D">
              <w:rPr>
                <w:rFonts w:ascii="Arial" w:hAnsi="Arial" w:cs="Arial"/>
                <w:sz w:val="22"/>
              </w:rPr>
              <w:t xml:space="preserve">Web:  </w:t>
            </w:r>
            <w:hyperlink r:id="rId9" w:history="1">
              <w:r w:rsidR="00F1712D" w:rsidRPr="00F1712D">
                <w:rPr>
                  <w:rStyle w:val="Hyperlnk"/>
                  <w:rFonts w:ascii="Arial" w:hAnsi="Arial" w:cs="Arial"/>
                  <w:sz w:val="22"/>
                </w:rPr>
                <w:t>https://ki.se/mmk/stop-leg-clots</w:t>
              </w:r>
            </w:hyperlink>
          </w:p>
          <w:p w14:paraId="3AED5946" w14:textId="77777777" w:rsidR="00F1712D" w:rsidRDefault="00F1712D" w:rsidP="00812B4C">
            <w:pPr>
              <w:pStyle w:val="Brdtext"/>
              <w:spacing w:after="0" w:line="276" w:lineRule="auto"/>
              <w:ind w:left="567"/>
              <w:jc w:val="left"/>
              <w:rPr>
                <w:rFonts w:cs="Arial"/>
                <w:b/>
                <w:szCs w:val="22"/>
              </w:rPr>
            </w:pPr>
          </w:p>
          <w:p w14:paraId="71B0B388" w14:textId="3B294FF6" w:rsidR="00D670FD" w:rsidRPr="00C5148F" w:rsidRDefault="00D670FD" w:rsidP="00812B4C">
            <w:pPr>
              <w:pStyle w:val="Brdtext"/>
              <w:spacing w:after="0" w:line="276" w:lineRule="auto"/>
              <w:ind w:left="567"/>
              <w:jc w:val="left"/>
              <w:rPr>
                <w:rFonts w:cs="Arial"/>
                <w:b/>
                <w:szCs w:val="22"/>
              </w:rPr>
            </w:pPr>
            <w:r w:rsidRPr="00C5148F">
              <w:rPr>
                <w:rFonts w:cs="Arial"/>
                <w:b/>
                <w:szCs w:val="22"/>
              </w:rPr>
              <w:t>Registrering</w:t>
            </w:r>
          </w:p>
          <w:p w14:paraId="22E46BAF" w14:textId="77777777" w:rsidR="00D670FD" w:rsidRPr="00C5148F" w:rsidRDefault="00D670FD" w:rsidP="00812B4C">
            <w:pPr>
              <w:pStyle w:val="Brdtext"/>
              <w:spacing w:after="0" w:line="276" w:lineRule="auto"/>
              <w:ind w:left="567"/>
              <w:rPr>
                <w:rFonts w:cs="Arial"/>
                <w:szCs w:val="22"/>
              </w:rPr>
            </w:pPr>
            <w:r w:rsidRPr="00C5148F">
              <w:rPr>
                <w:rFonts w:cs="Arial"/>
                <w:szCs w:val="22"/>
              </w:rPr>
              <w:t>Studien är registrerad hos clinicaltrials.gov - NCT03259204</w:t>
            </w:r>
          </w:p>
          <w:p w14:paraId="2353B126" w14:textId="3E1A2118" w:rsidR="00AE6C9D" w:rsidRDefault="0042605D" w:rsidP="00932549">
            <w:pPr>
              <w:pStyle w:val="Brdtext"/>
              <w:spacing w:after="0" w:line="276" w:lineRule="auto"/>
              <w:ind w:left="567"/>
              <w:rPr>
                <w:rFonts w:cs="Arial"/>
                <w:szCs w:val="22"/>
              </w:rPr>
            </w:pPr>
            <w:hyperlink r:id="rId10" w:history="1">
              <w:r w:rsidR="008901EB" w:rsidRPr="009534A0">
                <w:rPr>
                  <w:rStyle w:val="Hyperlnk"/>
                  <w:rFonts w:cs="Arial"/>
                  <w:szCs w:val="22"/>
                </w:rPr>
                <w:t>https://clinicaltrials.gov/ct2/show/study/NCT03259204</w:t>
              </w:r>
            </w:hyperlink>
          </w:p>
          <w:p w14:paraId="0B6A43D3" w14:textId="77777777" w:rsidR="008901EB" w:rsidRDefault="008901EB" w:rsidP="00D670FD">
            <w:pPr>
              <w:ind w:left="567"/>
              <w:jc w:val="right"/>
            </w:pPr>
          </w:p>
          <w:p w14:paraId="76D2766C" w14:textId="77777777" w:rsidR="008901EB" w:rsidRDefault="008901EB" w:rsidP="00D670FD">
            <w:pPr>
              <w:ind w:left="567"/>
              <w:jc w:val="right"/>
            </w:pPr>
          </w:p>
          <w:p w14:paraId="1426F830" w14:textId="06B8B3B2" w:rsidR="009F111D" w:rsidRPr="008901EB" w:rsidRDefault="00C5148F" w:rsidP="00D670FD">
            <w:pPr>
              <w:ind w:left="567"/>
              <w:jc w:val="right"/>
            </w:pPr>
            <w:r>
              <w:rPr>
                <w:noProof/>
                <w:lang w:eastAsia="sv-SE"/>
              </w:rPr>
              <w:drawing>
                <wp:anchor distT="0" distB="0" distL="114300" distR="114300" simplePos="0" relativeHeight="251655168" behindDoc="0" locked="0" layoutInCell="1" allowOverlap="1" wp14:anchorId="2D7688B1" wp14:editId="3766BF73">
                  <wp:simplePos x="0" y="0"/>
                  <wp:positionH relativeFrom="column">
                    <wp:posOffset>147482</wp:posOffset>
                  </wp:positionH>
                  <wp:positionV relativeFrom="paragraph">
                    <wp:posOffset>278765</wp:posOffset>
                  </wp:positionV>
                  <wp:extent cx="4310508" cy="1065136"/>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olinskaKI_CMYK.gif"/>
                          <pic:cNvPicPr/>
                        </pic:nvPicPr>
                        <pic:blipFill rotWithShape="1">
                          <a:blip r:embed="rId11" cstate="print">
                            <a:extLst>
                              <a:ext uri="{28A0092B-C50C-407E-A947-70E740481C1C}">
                                <a14:useLocalDpi xmlns:a14="http://schemas.microsoft.com/office/drawing/2010/main" val="0"/>
                              </a:ext>
                            </a:extLst>
                          </a:blip>
                          <a:srcRect t="22472" b="20193"/>
                          <a:stretch/>
                        </pic:blipFill>
                        <pic:spPr bwMode="auto">
                          <a:xfrm>
                            <a:off x="0" y="0"/>
                            <a:ext cx="4310508" cy="1065136"/>
                          </a:xfrm>
                          <a:prstGeom prst="rect">
                            <a:avLst/>
                          </a:prstGeom>
                          <a:ln>
                            <a:noFill/>
                          </a:ln>
                          <a:extLst>
                            <a:ext uri="{53640926-AAD7-44D8-BBD7-CCE9431645EC}">
                              <a14:shadowObscured xmlns:a14="http://schemas.microsoft.com/office/drawing/2010/main"/>
                            </a:ext>
                          </a:extLst>
                        </pic:spPr>
                      </pic:pic>
                    </a:graphicData>
                  </a:graphic>
                </wp:anchor>
              </w:drawing>
            </w:r>
          </w:p>
        </w:tc>
        <w:tc>
          <w:tcPr>
            <w:tcW w:w="7659" w:type="dxa"/>
            <w:vAlign w:val="center"/>
          </w:tcPr>
          <w:p w14:paraId="360C1497" w14:textId="77777777" w:rsidR="007B16AE" w:rsidRPr="008901EB" w:rsidRDefault="007B16AE" w:rsidP="006315A3">
            <w:pPr>
              <w:ind w:left="720"/>
              <w:jc w:val="center"/>
              <w:rPr>
                <w:rFonts w:ascii="Arial" w:hAnsi="Arial" w:cs="Arial"/>
                <w:b/>
                <w:sz w:val="32"/>
                <w:szCs w:val="32"/>
              </w:rPr>
            </w:pPr>
          </w:p>
          <w:p w14:paraId="087EC5D1" w14:textId="77777777" w:rsidR="00D670FD" w:rsidRPr="00812B4C" w:rsidRDefault="00D670FD" w:rsidP="006315A3">
            <w:pPr>
              <w:ind w:left="720"/>
              <w:jc w:val="center"/>
              <w:rPr>
                <w:rStyle w:val="Stark"/>
                <w:rFonts w:ascii="Arial" w:hAnsi="Arial" w:cs="Arial"/>
                <w:b w:val="0"/>
                <w:bCs w:val="0"/>
                <w:sz w:val="32"/>
                <w:szCs w:val="32"/>
                <w:lang w:val="en-US"/>
              </w:rPr>
            </w:pPr>
            <w:r w:rsidRPr="00812B4C">
              <w:rPr>
                <w:rFonts w:ascii="Arial" w:hAnsi="Arial" w:cs="Arial"/>
                <w:b/>
                <w:sz w:val="32"/>
                <w:szCs w:val="32"/>
                <w:lang w:val="en-US"/>
              </w:rPr>
              <w:t xml:space="preserve">STOP </w:t>
            </w:r>
            <w:r w:rsidRPr="00812B4C">
              <w:rPr>
                <w:rStyle w:val="Stark"/>
                <w:rFonts w:ascii="Arial" w:hAnsi="Arial" w:cs="Arial"/>
                <w:bCs w:val="0"/>
                <w:sz w:val="32"/>
                <w:szCs w:val="32"/>
                <w:lang w:val="en-US"/>
              </w:rPr>
              <w:t>Leg Clots (SLC)</w:t>
            </w:r>
          </w:p>
          <w:p w14:paraId="0277980E" w14:textId="77777777" w:rsidR="00D670FD" w:rsidRPr="00D670FD" w:rsidRDefault="00D670FD" w:rsidP="006315A3">
            <w:pPr>
              <w:jc w:val="center"/>
              <w:rPr>
                <w:rStyle w:val="Stark"/>
                <w:rFonts w:ascii="Arial" w:hAnsi="Arial" w:cs="Arial"/>
                <w:b w:val="0"/>
                <w:bCs w:val="0"/>
                <w:sz w:val="28"/>
                <w:szCs w:val="28"/>
                <w:lang w:val="en-US"/>
              </w:rPr>
            </w:pPr>
          </w:p>
          <w:p w14:paraId="4110FC3F" w14:textId="77777777" w:rsidR="007B16AE" w:rsidRDefault="00D670FD" w:rsidP="006315A3">
            <w:pPr>
              <w:ind w:left="720"/>
              <w:jc w:val="center"/>
              <w:rPr>
                <w:rStyle w:val="Stark"/>
                <w:rFonts w:ascii="Arial" w:hAnsi="Arial" w:cs="Arial"/>
                <w:b w:val="0"/>
                <w:bCs w:val="0"/>
                <w:sz w:val="28"/>
                <w:szCs w:val="28"/>
                <w:lang w:val="en-GB"/>
              </w:rPr>
            </w:pPr>
            <w:r w:rsidRPr="00D670FD">
              <w:rPr>
                <w:rStyle w:val="Stark"/>
                <w:rFonts w:ascii="Arial" w:hAnsi="Arial" w:cs="Arial"/>
                <w:b w:val="0"/>
                <w:bCs w:val="0"/>
                <w:sz w:val="28"/>
                <w:szCs w:val="28"/>
                <w:lang w:val="en-GB"/>
              </w:rPr>
              <w:t xml:space="preserve">Swedish </w:t>
            </w:r>
            <w:proofErr w:type="spellStart"/>
            <w:r w:rsidR="007B16AE">
              <w:rPr>
                <w:rStyle w:val="Stark"/>
                <w:rFonts w:ascii="Arial" w:hAnsi="Arial" w:cs="Arial"/>
                <w:b w:val="0"/>
                <w:bCs w:val="0"/>
                <w:sz w:val="28"/>
                <w:szCs w:val="28"/>
                <w:lang w:val="en-GB"/>
              </w:rPr>
              <w:t>M</w:t>
            </w:r>
            <w:r w:rsidRPr="00D670FD">
              <w:rPr>
                <w:rStyle w:val="Stark"/>
                <w:rFonts w:ascii="Arial" w:hAnsi="Arial" w:cs="Arial"/>
                <w:b w:val="0"/>
                <w:bCs w:val="0"/>
                <w:sz w:val="28"/>
                <w:szCs w:val="28"/>
                <w:lang w:val="en-GB"/>
              </w:rPr>
              <w:t>ulticenter</w:t>
            </w:r>
            <w:proofErr w:type="spellEnd"/>
            <w:r w:rsidRPr="00D670FD">
              <w:rPr>
                <w:rStyle w:val="Stark"/>
                <w:rFonts w:ascii="Arial" w:hAnsi="Arial" w:cs="Arial"/>
                <w:b w:val="0"/>
                <w:bCs w:val="0"/>
                <w:sz w:val="28"/>
                <w:szCs w:val="28"/>
                <w:lang w:val="en-GB"/>
              </w:rPr>
              <w:t xml:space="preserve"> Trial of Outpatient</w:t>
            </w:r>
          </w:p>
          <w:p w14:paraId="43A9C858" w14:textId="77777777" w:rsidR="00D670FD" w:rsidRPr="000B6D63" w:rsidRDefault="00D670FD" w:rsidP="006315A3">
            <w:pPr>
              <w:ind w:left="720"/>
              <w:jc w:val="center"/>
              <w:rPr>
                <w:rStyle w:val="Stark"/>
                <w:rFonts w:ascii="Arial" w:hAnsi="Arial" w:cs="Arial"/>
                <w:b w:val="0"/>
                <w:bCs w:val="0"/>
                <w:sz w:val="28"/>
                <w:szCs w:val="28"/>
              </w:rPr>
            </w:pPr>
            <w:r w:rsidRPr="000B6D63">
              <w:rPr>
                <w:rStyle w:val="Stark"/>
                <w:rFonts w:ascii="Arial" w:hAnsi="Arial" w:cs="Arial"/>
                <w:b w:val="0"/>
                <w:bCs w:val="0"/>
                <w:sz w:val="28"/>
                <w:szCs w:val="28"/>
              </w:rPr>
              <w:t xml:space="preserve">Prevention </w:t>
            </w:r>
            <w:proofErr w:type="spellStart"/>
            <w:r w:rsidRPr="000B6D63">
              <w:rPr>
                <w:rStyle w:val="Stark"/>
                <w:rFonts w:ascii="Arial" w:hAnsi="Arial" w:cs="Arial"/>
                <w:b w:val="0"/>
                <w:bCs w:val="0"/>
                <w:sz w:val="28"/>
                <w:szCs w:val="28"/>
              </w:rPr>
              <w:t>of</w:t>
            </w:r>
            <w:proofErr w:type="spellEnd"/>
            <w:r w:rsidRPr="000B6D63">
              <w:rPr>
                <w:rStyle w:val="Stark"/>
                <w:rFonts w:ascii="Arial" w:hAnsi="Arial" w:cs="Arial"/>
                <w:b w:val="0"/>
                <w:bCs w:val="0"/>
                <w:sz w:val="28"/>
                <w:szCs w:val="28"/>
              </w:rPr>
              <w:t xml:space="preserve"> Leg </w:t>
            </w:r>
            <w:proofErr w:type="spellStart"/>
            <w:r w:rsidRPr="000B6D63">
              <w:rPr>
                <w:rStyle w:val="Stark"/>
                <w:rFonts w:ascii="Arial" w:hAnsi="Arial" w:cs="Arial"/>
                <w:b w:val="0"/>
                <w:bCs w:val="0"/>
                <w:sz w:val="28"/>
                <w:szCs w:val="28"/>
              </w:rPr>
              <w:t>Clots</w:t>
            </w:r>
            <w:proofErr w:type="spellEnd"/>
          </w:p>
          <w:p w14:paraId="63779F13" w14:textId="77777777" w:rsidR="00D670FD" w:rsidRPr="000B6D63" w:rsidRDefault="00D670FD" w:rsidP="006315A3">
            <w:pPr>
              <w:jc w:val="center"/>
            </w:pPr>
          </w:p>
          <w:p w14:paraId="7F1E8433" w14:textId="77777777" w:rsidR="00D670FD" w:rsidRPr="000B6D63" w:rsidRDefault="00D670FD" w:rsidP="006315A3">
            <w:pPr>
              <w:jc w:val="center"/>
            </w:pPr>
          </w:p>
          <w:p w14:paraId="5360EFFF" w14:textId="429F67A3" w:rsidR="00D670FD" w:rsidRPr="000B6D63" w:rsidRDefault="006C1BA7" w:rsidP="006315A3">
            <w:pPr>
              <w:jc w:val="center"/>
            </w:pPr>
            <w:r>
              <w:rPr>
                <w:noProof/>
                <w:lang w:eastAsia="sv-SE"/>
              </w:rPr>
              <w:drawing>
                <wp:inline distT="0" distB="0" distL="0" distR="0" wp14:anchorId="61254D6D" wp14:editId="0D698E5E">
                  <wp:extent cx="2915237" cy="2293596"/>
                  <wp:effectExtent l="0" t="0" r="0" b="0"/>
                  <wp:docPr id="2" name="Bildobjekt 2" descr="C:\Users\simon\AppData\Local\Microsoft\Windows\INetCache\Content.Word\S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ppData\Local\Microsoft\Windows\INetCache\Content.Word\SLC.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457"/>
                          <a:stretch/>
                        </pic:blipFill>
                        <pic:spPr bwMode="auto">
                          <a:xfrm>
                            <a:off x="0" y="0"/>
                            <a:ext cx="2928454" cy="2303995"/>
                          </a:xfrm>
                          <a:prstGeom prst="rect">
                            <a:avLst/>
                          </a:prstGeom>
                          <a:noFill/>
                          <a:ln>
                            <a:noFill/>
                          </a:ln>
                          <a:extLst>
                            <a:ext uri="{53640926-AAD7-44D8-BBD7-CCE9431645EC}">
                              <a14:shadowObscured xmlns:a14="http://schemas.microsoft.com/office/drawing/2010/main"/>
                            </a:ext>
                          </a:extLst>
                        </pic:spPr>
                      </pic:pic>
                    </a:graphicData>
                  </a:graphic>
                </wp:inline>
              </w:drawing>
            </w:r>
          </w:p>
          <w:p w14:paraId="48E3E1FA" w14:textId="77777777" w:rsidR="007B16AE" w:rsidRPr="000B6D63" w:rsidRDefault="007B16AE" w:rsidP="006315A3">
            <w:pPr>
              <w:jc w:val="center"/>
            </w:pPr>
          </w:p>
          <w:p w14:paraId="69611394" w14:textId="77777777" w:rsidR="009F111D" w:rsidRPr="00C5148F" w:rsidRDefault="009F111D" w:rsidP="006315A3">
            <w:pPr>
              <w:tabs>
                <w:tab w:val="left" w:pos="7126"/>
                <w:tab w:val="left" w:pos="7267"/>
              </w:tabs>
              <w:spacing w:line="276" w:lineRule="auto"/>
              <w:ind w:left="747" w:right="261"/>
              <w:jc w:val="center"/>
              <w:rPr>
                <w:rFonts w:ascii="Arial" w:hAnsi="Arial" w:cs="Arial"/>
                <w:color w:val="000000"/>
              </w:rPr>
            </w:pPr>
            <w:r w:rsidRPr="00C5148F">
              <w:rPr>
                <w:rStyle w:val="Stark"/>
                <w:rFonts w:ascii="Arial" w:hAnsi="Arial" w:cs="Arial"/>
                <w:b w:val="0"/>
              </w:rPr>
              <w:t>E</w:t>
            </w:r>
            <w:r w:rsidRPr="00C5148F">
              <w:rPr>
                <w:rFonts w:ascii="Arial" w:hAnsi="Arial" w:cs="Arial"/>
                <w:color w:val="000000"/>
              </w:rPr>
              <w:t xml:space="preserve">n nationell multicenterstudie för att undersöka om tillägg av mekanisk blodproppshämning kan minska risken för blodproppsbildning och stimulera läkningen vid </w:t>
            </w:r>
            <w:proofErr w:type="spellStart"/>
            <w:r w:rsidRPr="00C5148F">
              <w:rPr>
                <w:rFonts w:ascii="Arial" w:hAnsi="Arial" w:cs="Arial"/>
                <w:color w:val="000000"/>
              </w:rPr>
              <w:t>underbensimmobilisering</w:t>
            </w:r>
            <w:proofErr w:type="spellEnd"/>
          </w:p>
          <w:p w14:paraId="4C38F3D9" w14:textId="77777777" w:rsidR="009F111D" w:rsidRPr="009F111D" w:rsidRDefault="009F111D" w:rsidP="006315A3">
            <w:pPr>
              <w:ind w:left="329" w:right="261"/>
              <w:jc w:val="center"/>
              <w:rPr>
                <w:rFonts w:ascii="Arial" w:hAnsi="Arial" w:cs="Arial"/>
                <w:color w:val="000000"/>
                <w:sz w:val="24"/>
                <w:szCs w:val="24"/>
              </w:rPr>
            </w:pPr>
          </w:p>
          <w:p w14:paraId="6A9647EB" w14:textId="0288241A" w:rsidR="009F111D" w:rsidRDefault="00907A4E" w:rsidP="006315A3">
            <w:pPr>
              <w:ind w:left="329" w:right="261"/>
              <w:jc w:val="center"/>
              <w:rPr>
                <w:rFonts w:ascii="Arial" w:hAnsi="Arial" w:cs="Arial"/>
                <w:color w:val="000000"/>
                <w:sz w:val="20"/>
                <w:szCs w:val="20"/>
                <w:lang w:val="de-DE"/>
              </w:rPr>
            </w:pPr>
            <w:r>
              <w:rPr>
                <w:rFonts w:ascii="Arial" w:hAnsi="Arial" w:cs="Arial"/>
                <w:color w:val="000000"/>
                <w:sz w:val="20"/>
                <w:szCs w:val="20"/>
                <w:lang w:val="de-DE"/>
              </w:rPr>
              <w:t xml:space="preserve">Version </w:t>
            </w:r>
            <w:r w:rsidR="00457367">
              <w:rPr>
                <w:rFonts w:ascii="Arial" w:hAnsi="Arial" w:cs="Arial"/>
                <w:color w:val="000000"/>
                <w:sz w:val="20"/>
                <w:szCs w:val="20"/>
                <w:lang w:val="de-DE"/>
              </w:rPr>
              <w:t>8</w:t>
            </w:r>
            <w:r>
              <w:rPr>
                <w:rFonts w:ascii="Arial" w:hAnsi="Arial" w:cs="Arial"/>
                <w:color w:val="000000"/>
                <w:sz w:val="20"/>
                <w:szCs w:val="20"/>
                <w:lang w:val="de-DE"/>
              </w:rPr>
              <w:t xml:space="preserve"> – 2018-</w:t>
            </w:r>
            <w:r w:rsidR="00457367">
              <w:rPr>
                <w:rFonts w:ascii="Arial" w:hAnsi="Arial" w:cs="Arial"/>
                <w:color w:val="000000"/>
                <w:sz w:val="20"/>
                <w:szCs w:val="20"/>
                <w:lang w:val="de-DE"/>
              </w:rPr>
              <w:t>11</w:t>
            </w:r>
            <w:r>
              <w:rPr>
                <w:rFonts w:ascii="Arial" w:hAnsi="Arial" w:cs="Arial"/>
                <w:color w:val="000000"/>
                <w:sz w:val="20"/>
                <w:szCs w:val="20"/>
                <w:lang w:val="de-DE"/>
              </w:rPr>
              <w:t>-</w:t>
            </w:r>
            <w:r w:rsidR="00457367">
              <w:rPr>
                <w:rFonts w:ascii="Arial" w:hAnsi="Arial" w:cs="Arial"/>
                <w:color w:val="000000"/>
                <w:sz w:val="20"/>
                <w:szCs w:val="20"/>
                <w:lang w:val="de-DE"/>
              </w:rPr>
              <w:t>25</w:t>
            </w:r>
            <w:bookmarkStart w:id="0" w:name="_GoBack"/>
            <w:bookmarkEnd w:id="0"/>
          </w:p>
          <w:p w14:paraId="5E3E8099" w14:textId="77777777" w:rsidR="00932549" w:rsidRDefault="00932549" w:rsidP="006315A3">
            <w:pPr>
              <w:ind w:left="329" w:right="261"/>
              <w:jc w:val="center"/>
              <w:rPr>
                <w:rFonts w:ascii="Arial" w:hAnsi="Arial" w:cs="Arial"/>
                <w:color w:val="000000"/>
                <w:sz w:val="20"/>
                <w:szCs w:val="20"/>
                <w:lang w:val="de-DE"/>
              </w:rPr>
            </w:pPr>
          </w:p>
          <w:p w14:paraId="2251EAD3" w14:textId="77777777" w:rsidR="009F111D" w:rsidRPr="00C5148F" w:rsidRDefault="0042605D" w:rsidP="006315A3">
            <w:pPr>
              <w:ind w:left="329" w:right="261"/>
              <w:jc w:val="center"/>
              <w:rPr>
                <w:rFonts w:ascii="Arial" w:hAnsi="Arial" w:cs="Arial"/>
                <w:color w:val="000000"/>
                <w:lang w:val="de-DE"/>
              </w:rPr>
            </w:pPr>
            <w:hyperlink r:id="rId13" w:history="1">
              <w:r w:rsidR="009F111D" w:rsidRPr="00C5148F">
                <w:rPr>
                  <w:rStyle w:val="Hyperlnk"/>
                  <w:rFonts w:ascii="Arial" w:hAnsi="Arial" w:cs="Arial"/>
                  <w:lang w:val="de-DE"/>
                </w:rPr>
                <w:t>https://ki.se/mmk/stop-leg-clots</w:t>
              </w:r>
            </w:hyperlink>
          </w:p>
          <w:p w14:paraId="3BAA5C12" w14:textId="77777777" w:rsidR="00D670FD" w:rsidRPr="00C5148F" w:rsidRDefault="00D670FD" w:rsidP="006315A3">
            <w:pPr>
              <w:jc w:val="center"/>
              <w:rPr>
                <w:lang w:val="de-DE"/>
              </w:rPr>
            </w:pPr>
          </w:p>
          <w:p w14:paraId="119AF9F4" w14:textId="77777777" w:rsidR="00D670FD" w:rsidRPr="009F111D" w:rsidRDefault="00C5148F" w:rsidP="006315A3">
            <w:pPr>
              <w:jc w:val="center"/>
              <w:rPr>
                <w:lang w:val="de-DE"/>
              </w:rPr>
            </w:pPr>
            <w:r>
              <w:rPr>
                <w:noProof/>
                <w:lang w:eastAsia="sv-SE"/>
              </w:rPr>
              <w:drawing>
                <wp:anchor distT="0" distB="0" distL="114300" distR="114300" simplePos="0" relativeHeight="251658752" behindDoc="0" locked="0" layoutInCell="1" allowOverlap="1" wp14:anchorId="0013120D" wp14:editId="76A830CB">
                  <wp:simplePos x="0" y="0"/>
                  <wp:positionH relativeFrom="column">
                    <wp:posOffset>463550</wp:posOffset>
                  </wp:positionH>
                  <wp:positionV relativeFrom="paragraph">
                    <wp:posOffset>91278</wp:posOffset>
                  </wp:positionV>
                  <wp:extent cx="4306186" cy="1065137"/>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6186" cy="1065137"/>
                          </a:xfrm>
                          <a:prstGeom prst="rect">
                            <a:avLst/>
                          </a:prstGeom>
                          <a:noFill/>
                        </pic:spPr>
                      </pic:pic>
                    </a:graphicData>
                  </a:graphic>
                </wp:anchor>
              </w:drawing>
            </w:r>
          </w:p>
          <w:p w14:paraId="0173D033" w14:textId="77777777" w:rsidR="00D670FD" w:rsidRPr="009F111D" w:rsidRDefault="00D670FD" w:rsidP="006315A3">
            <w:pPr>
              <w:jc w:val="center"/>
              <w:rPr>
                <w:lang w:val="de-DE"/>
              </w:rPr>
            </w:pPr>
          </w:p>
          <w:p w14:paraId="5306DDBD" w14:textId="77777777" w:rsidR="00D670FD" w:rsidRPr="009F111D" w:rsidRDefault="00D670FD" w:rsidP="006315A3">
            <w:pPr>
              <w:jc w:val="center"/>
              <w:rPr>
                <w:lang w:val="de-DE"/>
              </w:rPr>
            </w:pPr>
          </w:p>
          <w:p w14:paraId="497571C1" w14:textId="77777777" w:rsidR="00D670FD" w:rsidRPr="009F111D" w:rsidRDefault="00D670FD" w:rsidP="006315A3">
            <w:pPr>
              <w:jc w:val="center"/>
              <w:rPr>
                <w:lang w:val="de-DE"/>
              </w:rPr>
            </w:pPr>
          </w:p>
        </w:tc>
      </w:tr>
      <w:tr w:rsidR="00DF2567" w:rsidRPr="009F111D" w14:paraId="505223DF" w14:textId="77777777" w:rsidTr="00C5148F">
        <w:trPr>
          <w:trHeight w:val="10001"/>
        </w:trPr>
        <w:tc>
          <w:tcPr>
            <w:tcW w:w="8042" w:type="dxa"/>
          </w:tcPr>
          <w:p w14:paraId="78B19AC5" w14:textId="77777777" w:rsidR="00DF2567" w:rsidRPr="00C5148F" w:rsidRDefault="00DF2567" w:rsidP="00C5148F">
            <w:pPr>
              <w:spacing w:line="276" w:lineRule="auto"/>
              <w:ind w:left="567" w:right="455"/>
              <w:rPr>
                <w:rFonts w:ascii="Arial" w:hAnsi="Arial" w:cs="Arial"/>
                <w:b/>
                <w:color w:val="000000"/>
              </w:rPr>
            </w:pPr>
            <w:r w:rsidRPr="00C5148F">
              <w:rPr>
                <w:rFonts w:ascii="Arial" w:hAnsi="Arial" w:cs="Arial"/>
                <w:b/>
                <w:color w:val="000000"/>
              </w:rPr>
              <w:lastRenderedPageBreak/>
              <w:t>Introduktion</w:t>
            </w:r>
          </w:p>
          <w:p w14:paraId="508B62A3" w14:textId="77777777" w:rsidR="00DF2567" w:rsidRPr="00C5148F" w:rsidRDefault="00DF2567" w:rsidP="00C5148F">
            <w:pPr>
              <w:spacing w:line="276" w:lineRule="auto"/>
              <w:ind w:left="567" w:right="455"/>
              <w:rPr>
                <w:rFonts w:ascii="Arial" w:hAnsi="Arial" w:cs="Arial"/>
                <w:color w:val="000000"/>
              </w:rPr>
            </w:pPr>
            <w:r w:rsidRPr="00C5148F">
              <w:rPr>
                <w:rFonts w:ascii="Arial" w:hAnsi="Arial" w:cs="Arial"/>
                <w:color w:val="000000"/>
              </w:rPr>
              <w:t xml:space="preserve">Djup </w:t>
            </w:r>
            <w:proofErr w:type="spellStart"/>
            <w:r w:rsidRPr="00C5148F">
              <w:rPr>
                <w:rFonts w:ascii="Arial" w:hAnsi="Arial" w:cs="Arial"/>
                <w:color w:val="000000"/>
              </w:rPr>
              <w:t>ventrombos</w:t>
            </w:r>
            <w:proofErr w:type="spellEnd"/>
            <w:r w:rsidRPr="00C5148F">
              <w:rPr>
                <w:rFonts w:ascii="Arial" w:hAnsi="Arial" w:cs="Arial"/>
                <w:color w:val="000000"/>
              </w:rPr>
              <w:t xml:space="preserve"> (DVT) är vanligt förekommande vid </w:t>
            </w:r>
            <w:proofErr w:type="spellStart"/>
            <w:r w:rsidRPr="00C5148F">
              <w:rPr>
                <w:rFonts w:ascii="Arial" w:hAnsi="Arial" w:cs="Arial"/>
                <w:color w:val="000000"/>
              </w:rPr>
              <w:t>underbensimmobilisering</w:t>
            </w:r>
            <w:proofErr w:type="spellEnd"/>
            <w:r w:rsidRPr="00C5148F">
              <w:rPr>
                <w:rFonts w:ascii="Arial" w:hAnsi="Arial" w:cs="Arial"/>
                <w:color w:val="000000"/>
              </w:rPr>
              <w:t xml:space="preserve">. Traditionella </w:t>
            </w:r>
            <w:proofErr w:type="spellStart"/>
            <w:r w:rsidRPr="00C5148F">
              <w:rPr>
                <w:rFonts w:ascii="Arial" w:hAnsi="Arial" w:cs="Arial"/>
                <w:color w:val="000000"/>
              </w:rPr>
              <w:t>antikoagulantia</w:t>
            </w:r>
            <w:proofErr w:type="spellEnd"/>
            <w:r w:rsidRPr="00C5148F">
              <w:rPr>
                <w:rFonts w:ascii="Arial" w:hAnsi="Arial" w:cs="Arial"/>
                <w:color w:val="000000"/>
              </w:rPr>
              <w:t xml:space="preserve"> har begränsad effekt vid </w:t>
            </w:r>
            <w:proofErr w:type="spellStart"/>
            <w:r w:rsidRPr="00C5148F">
              <w:rPr>
                <w:rFonts w:ascii="Arial" w:hAnsi="Arial" w:cs="Arial"/>
                <w:color w:val="000000"/>
              </w:rPr>
              <w:t>underbensimmobilisering</w:t>
            </w:r>
            <w:proofErr w:type="spellEnd"/>
            <w:r w:rsidRPr="00C5148F">
              <w:rPr>
                <w:rFonts w:ascii="Arial" w:hAnsi="Arial" w:cs="Arial"/>
                <w:color w:val="000000"/>
              </w:rPr>
              <w:t xml:space="preserve">, troligtvis </w:t>
            </w:r>
            <w:proofErr w:type="spellStart"/>
            <w:r w:rsidRPr="00C5148F">
              <w:rPr>
                <w:rFonts w:ascii="Arial" w:hAnsi="Arial" w:cs="Arial"/>
                <w:color w:val="000000"/>
              </w:rPr>
              <w:t>pga</w:t>
            </w:r>
            <w:proofErr w:type="spellEnd"/>
            <w:r w:rsidRPr="00C5148F">
              <w:rPr>
                <w:rFonts w:ascii="Arial" w:hAnsi="Arial" w:cs="Arial"/>
                <w:color w:val="000000"/>
              </w:rPr>
              <w:t xml:space="preserve"> nedsatt blodcirkulation, och utgör en blödningsrisk. Mekanisk trombosprofylax med intermittent pneumatisk kompression (IPC) är en säker och etablerad metod att förebygga DVT hos sängbundna patienter, men är ännu inte undersökt hos patienter med </w:t>
            </w:r>
            <w:proofErr w:type="spellStart"/>
            <w:r w:rsidRPr="00C5148F">
              <w:rPr>
                <w:rFonts w:ascii="Arial" w:hAnsi="Arial" w:cs="Arial"/>
                <w:color w:val="000000"/>
              </w:rPr>
              <w:t>underbensimmobilisering</w:t>
            </w:r>
            <w:proofErr w:type="spellEnd"/>
            <w:r w:rsidRPr="00C5148F">
              <w:rPr>
                <w:rFonts w:ascii="Arial" w:hAnsi="Arial" w:cs="Arial"/>
                <w:color w:val="000000"/>
              </w:rPr>
              <w:t xml:space="preserve"> i öppenvården. </w:t>
            </w:r>
          </w:p>
          <w:p w14:paraId="0E53F6C9" w14:textId="77777777" w:rsidR="00DF2567" w:rsidRPr="00C5148F" w:rsidRDefault="00DF2567" w:rsidP="00C5148F">
            <w:pPr>
              <w:spacing w:line="276" w:lineRule="auto"/>
              <w:ind w:left="567" w:right="455"/>
              <w:rPr>
                <w:rFonts w:ascii="Arial" w:hAnsi="Arial" w:cs="Arial"/>
                <w:color w:val="000000"/>
              </w:rPr>
            </w:pPr>
          </w:p>
          <w:p w14:paraId="462F4241" w14:textId="77777777" w:rsidR="00DF2567" w:rsidRPr="00C5148F" w:rsidRDefault="00DF2567" w:rsidP="00C5148F">
            <w:pPr>
              <w:spacing w:line="276" w:lineRule="auto"/>
              <w:ind w:left="567" w:right="455"/>
              <w:rPr>
                <w:rFonts w:ascii="Arial" w:hAnsi="Arial" w:cs="Arial"/>
                <w:b/>
                <w:color w:val="000000"/>
              </w:rPr>
            </w:pPr>
            <w:r w:rsidRPr="00C5148F">
              <w:rPr>
                <w:rFonts w:ascii="Arial" w:hAnsi="Arial" w:cs="Arial"/>
                <w:b/>
                <w:color w:val="000000"/>
              </w:rPr>
              <w:t>Forskningsfråga</w:t>
            </w:r>
          </w:p>
          <w:p w14:paraId="1E0D8B29" w14:textId="63BDDF0D" w:rsidR="00DF2567" w:rsidRPr="00C5148F" w:rsidRDefault="00DF2567" w:rsidP="00C5148F">
            <w:pPr>
              <w:spacing w:line="276" w:lineRule="auto"/>
              <w:ind w:left="567" w:right="455"/>
              <w:rPr>
                <w:rFonts w:ascii="Arial" w:hAnsi="Arial" w:cs="Arial"/>
                <w:color w:val="000000"/>
              </w:rPr>
            </w:pPr>
            <w:r w:rsidRPr="00C5148F">
              <w:rPr>
                <w:rFonts w:ascii="Arial" w:hAnsi="Arial" w:cs="Arial"/>
                <w:color w:val="000000"/>
              </w:rPr>
              <w:t xml:space="preserve">Kan tillägg av mekanisk blodproppshämning, IPC, </w:t>
            </w:r>
            <w:r w:rsidR="000B6D63" w:rsidRPr="00C5148F">
              <w:rPr>
                <w:rFonts w:ascii="Arial" w:hAnsi="Arial" w:cs="Arial"/>
                <w:color w:val="000000"/>
              </w:rPr>
              <w:t xml:space="preserve">vid </w:t>
            </w:r>
            <w:proofErr w:type="spellStart"/>
            <w:r w:rsidR="000B6D63" w:rsidRPr="00C5148F">
              <w:rPr>
                <w:rFonts w:ascii="Arial" w:hAnsi="Arial" w:cs="Arial"/>
                <w:color w:val="000000"/>
              </w:rPr>
              <w:t>underbensimmobilisering</w:t>
            </w:r>
            <w:proofErr w:type="spellEnd"/>
            <w:r w:rsidR="000B6D63" w:rsidRPr="00C5148F">
              <w:rPr>
                <w:rFonts w:ascii="Arial" w:hAnsi="Arial" w:cs="Arial"/>
                <w:color w:val="000000"/>
              </w:rPr>
              <w:t xml:space="preserve"> </w:t>
            </w:r>
            <w:r w:rsidR="00F1712D">
              <w:rPr>
                <w:rFonts w:ascii="Arial" w:hAnsi="Arial" w:cs="Arial"/>
                <w:color w:val="000000"/>
              </w:rPr>
              <w:t>i öppenvård</w:t>
            </w:r>
            <w:r w:rsidR="008901EB">
              <w:rPr>
                <w:rFonts w:ascii="Arial" w:hAnsi="Arial" w:cs="Arial"/>
                <w:color w:val="000000"/>
              </w:rPr>
              <w:t>en</w:t>
            </w:r>
            <w:r w:rsidR="00F1712D">
              <w:rPr>
                <w:rFonts w:ascii="Arial" w:hAnsi="Arial" w:cs="Arial"/>
                <w:color w:val="000000"/>
              </w:rPr>
              <w:t xml:space="preserve"> </w:t>
            </w:r>
            <w:r w:rsidRPr="00C5148F">
              <w:rPr>
                <w:rFonts w:ascii="Arial" w:hAnsi="Arial" w:cs="Arial"/>
                <w:color w:val="000000"/>
              </w:rPr>
              <w:t>minska risken för DVT och samtidigt stimulera läkningen?</w:t>
            </w:r>
          </w:p>
          <w:p w14:paraId="08A06BAE" w14:textId="77777777" w:rsidR="00DF2567" w:rsidRPr="00C5148F" w:rsidRDefault="00DF2567" w:rsidP="00C5148F">
            <w:pPr>
              <w:spacing w:line="276" w:lineRule="auto"/>
              <w:ind w:left="567" w:right="455"/>
              <w:rPr>
                <w:rFonts w:ascii="Arial" w:hAnsi="Arial" w:cs="Arial"/>
                <w:color w:val="000000"/>
                <w:u w:val="single"/>
              </w:rPr>
            </w:pPr>
          </w:p>
          <w:p w14:paraId="0D4FA624" w14:textId="77777777" w:rsidR="00DF2567" w:rsidRPr="00C5148F" w:rsidRDefault="00DF2567" w:rsidP="00C5148F">
            <w:pPr>
              <w:spacing w:line="276" w:lineRule="auto"/>
              <w:ind w:left="567" w:right="455"/>
              <w:rPr>
                <w:rFonts w:ascii="Arial" w:hAnsi="Arial" w:cs="Arial"/>
                <w:b/>
                <w:color w:val="000000"/>
              </w:rPr>
            </w:pPr>
            <w:proofErr w:type="spellStart"/>
            <w:r w:rsidRPr="00C5148F">
              <w:rPr>
                <w:rFonts w:ascii="Arial" w:hAnsi="Arial" w:cs="Arial"/>
                <w:b/>
                <w:color w:val="000000"/>
              </w:rPr>
              <w:t>Inklusion</w:t>
            </w:r>
            <w:proofErr w:type="spellEnd"/>
          </w:p>
          <w:p w14:paraId="43A561D5" w14:textId="192D0057" w:rsidR="00DF2567" w:rsidRPr="00C5148F" w:rsidRDefault="00DF2567" w:rsidP="00C5148F">
            <w:pPr>
              <w:spacing w:line="276" w:lineRule="auto"/>
              <w:ind w:left="567" w:right="455"/>
              <w:rPr>
                <w:rFonts w:ascii="Arial" w:hAnsi="Arial" w:cs="Arial"/>
                <w:color w:val="000000"/>
              </w:rPr>
            </w:pPr>
            <w:r w:rsidRPr="00C5148F">
              <w:rPr>
                <w:rFonts w:ascii="Arial" w:hAnsi="Arial" w:cs="Arial"/>
                <w:color w:val="000000"/>
              </w:rPr>
              <w:t>Män och kv</w:t>
            </w:r>
            <w:r w:rsidR="00F651E2">
              <w:rPr>
                <w:rFonts w:ascii="Arial" w:hAnsi="Arial" w:cs="Arial"/>
                <w:color w:val="000000"/>
              </w:rPr>
              <w:t>innor mellan 18 och 75 år med</w:t>
            </w:r>
            <w:r w:rsidRPr="00C5148F">
              <w:rPr>
                <w:rFonts w:ascii="Arial" w:hAnsi="Arial" w:cs="Arial"/>
                <w:color w:val="000000"/>
              </w:rPr>
              <w:t xml:space="preserve"> akut skada, hälseneruptur</w:t>
            </w:r>
            <w:r w:rsidR="00F651E2">
              <w:rPr>
                <w:rFonts w:ascii="Arial" w:hAnsi="Arial" w:cs="Arial"/>
                <w:color w:val="000000"/>
              </w:rPr>
              <w:t xml:space="preserve"> eller isolerad fotledsfraktur </w:t>
            </w:r>
            <w:r w:rsidRPr="00C5148F">
              <w:rPr>
                <w:rFonts w:ascii="Arial" w:hAnsi="Arial" w:cs="Arial"/>
                <w:color w:val="000000"/>
              </w:rPr>
              <w:t xml:space="preserve">som kräver </w:t>
            </w:r>
            <w:proofErr w:type="spellStart"/>
            <w:r w:rsidRPr="00C5148F">
              <w:rPr>
                <w:rFonts w:ascii="Arial" w:hAnsi="Arial" w:cs="Arial"/>
                <w:color w:val="000000"/>
              </w:rPr>
              <w:t>underbensimmobilisering</w:t>
            </w:r>
            <w:proofErr w:type="spellEnd"/>
            <w:r w:rsidR="00AE6C9D">
              <w:rPr>
                <w:rFonts w:ascii="Arial" w:hAnsi="Arial" w:cs="Arial"/>
                <w:color w:val="000000"/>
              </w:rPr>
              <w:t xml:space="preserve"> </w:t>
            </w:r>
            <w:r w:rsidR="00C55AF8" w:rsidRPr="00C55AF8">
              <w:rPr>
                <w:rFonts w:ascii="Arial" w:hAnsi="Arial" w:cs="Arial"/>
                <w:b/>
                <w:i/>
                <w:color w:val="000000"/>
              </w:rPr>
              <w:t>minst 5 veckor</w:t>
            </w:r>
            <w:r w:rsidR="00C55AF8">
              <w:rPr>
                <w:rFonts w:ascii="Arial" w:hAnsi="Arial" w:cs="Arial"/>
                <w:color w:val="000000"/>
              </w:rPr>
              <w:t xml:space="preserve"> </w:t>
            </w:r>
            <w:r w:rsidR="00AE6C9D">
              <w:rPr>
                <w:rFonts w:ascii="Arial" w:hAnsi="Arial" w:cs="Arial"/>
                <w:color w:val="000000"/>
              </w:rPr>
              <w:t xml:space="preserve">och kan behandlas med </w:t>
            </w:r>
            <w:proofErr w:type="spellStart"/>
            <w:r w:rsidR="00AE6C9D">
              <w:rPr>
                <w:rFonts w:ascii="Arial" w:hAnsi="Arial" w:cs="Arial"/>
                <w:color w:val="000000"/>
              </w:rPr>
              <w:t>ortos</w:t>
            </w:r>
            <w:proofErr w:type="spellEnd"/>
            <w:r w:rsidRPr="00C5148F">
              <w:rPr>
                <w:rFonts w:ascii="Arial" w:hAnsi="Arial" w:cs="Arial"/>
                <w:color w:val="000000"/>
              </w:rPr>
              <w:t>.</w:t>
            </w:r>
            <w:r w:rsidR="00F651E2">
              <w:rPr>
                <w:rFonts w:ascii="Arial" w:hAnsi="Arial" w:cs="Arial"/>
                <w:color w:val="000000"/>
              </w:rPr>
              <w:t xml:space="preserve"> Både operativt- och konservativt behandlade inkluderas. </w:t>
            </w:r>
            <w:r w:rsidR="008901EB">
              <w:rPr>
                <w:rFonts w:ascii="Arial" w:hAnsi="Arial" w:cs="Arial"/>
                <w:color w:val="000000"/>
              </w:rPr>
              <w:t>Patienten kan inkluderas om behandling initieras</w:t>
            </w:r>
            <w:r w:rsidRPr="00C5148F">
              <w:rPr>
                <w:rFonts w:ascii="Arial" w:hAnsi="Arial" w:cs="Arial"/>
                <w:color w:val="000000"/>
              </w:rPr>
              <w:t xml:space="preserve"> inom </w:t>
            </w:r>
            <w:r w:rsidR="00CA08D6">
              <w:rPr>
                <w:rFonts w:ascii="Arial" w:hAnsi="Arial" w:cs="Arial"/>
                <w:color w:val="000000"/>
              </w:rPr>
              <w:t>10</w:t>
            </w:r>
            <w:r w:rsidRPr="00C5148F">
              <w:rPr>
                <w:rFonts w:ascii="Arial" w:hAnsi="Arial" w:cs="Arial"/>
                <w:color w:val="000000"/>
              </w:rPr>
              <w:t xml:space="preserve"> dagar </w:t>
            </w:r>
            <w:r w:rsidR="00F651E2">
              <w:rPr>
                <w:rFonts w:ascii="Arial" w:hAnsi="Arial" w:cs="Arial"/>
                <w:color w:val="000000"/>
              </w:rPr>
              <w:t>från</w:t>
            </w:r>
            <w:r w:rsidRPr="00C5148F">
              <w:rPr>
                <w:rFonts w:ascii="Arial" w:hAnsi="Arial" w:cs="Arial"/>
                <w:color w:val="000000"/>
              </w:rPr>
              <w:t xml:space="preserve"> skada.</w:t>
            </w:r>
          </w:p>
          <w:p w14:paraId="3AA70F68" w14:textId="77777777" w:rsidR="00DF2567" w:rsidRDefault="00DF2567" w:rsidP="00C5148F">
            <w:pPr>
              <w:spacing w:line="276" w:lineRule="auto"/>
              <w:ind w:left="567" w:right="455"/>
              <w:rPr>
                <w:rFonts w:ascii="Arial" w:hAnsi="Arial" w:cs="Arial"/>
                <w:color w:val="000000"/>
                <w:u w:val="single"/>
              </w:rPr>
            </w:pPr>
          </w:p>
          <w:p w14:paraId="3606D941" w14:textId="77777777" w:rsidR="006213BD" w:rsidRPr="006213BD" w:rsidRDefault="006213BD" w:rsidP="00C5148F">
            <w:pPr>
              <w:spacing w:line="276" w:lineRule="auto"/>
              <w:ind w:left="567" w:right="455"/>
              <w:rPr>
                <w:rFonts w:ascii="Arial" w:hAnsi="Arial" w:cs="Arial"/>
                <w:b/>
                <w:color w:val="000000"/>
              </w:rPr>
            </w:pPr>
            <w:r>
              <w:rPr>
                <w:rFonts w:ascii="Arial" w:hAnsi="Arial" w:cs="Arial"/>
                <w:b/>
                <w:color w:val="000000"/>
              </w:rPr>
              <w:t>Farmakologisk t</w:t>
            </w:r>
            <w:r w:rsidRPr="006213BD">
              <w:rPr>
                <w:rFonts w:ascii="Arial" w:hAnsi="Arial" w:cs="Arial"/>
                <w:b/>
                <w:color w:val="000000"/>
              </w:rPr>
              <w:t>rombosprofylax</w:t>
            </w:r>
          </w:p>
          <w:p w14:paraId="3FC96F9A" w14:textId="77777777" w:rsidR="006213BD" w:rsidRDefault="006213BD" w:rsidP="00C5148F">
            <w:pPr>
              <w:spacing w:line="276" w:lineRule="auto"/>
              <w:ind w:left="567" w:right="455"/>
              <w:rPr>
                <w:rFonts w:ascii="Arial" w:hAnsi="Arial" w:cs="Arial"/>
              </w:rPr>
            </w:pPr>
            <w:r w:rsidRPr="006213BD">
              <w:rPr>
                <w:rFonts w:ascii="Arial" w:hAnsi="Arial" w:cs="Arial"/>
                <w:color w:val="000000"/>
              </w:rPr>
              <w:t xml:space="preserve">Rekommenderas inte generellt. </w:t>
            </w:r>
            <w:r>
              <w:rPr>
                <w:rFonts w:ascii="Arial" w:hAnsi="Arial" w:cs="Arial"/>
                <w:color w:val="000000"/>
              </w:rPr>
              <w:t xml:space="preserve">Dock </w:t>
            </w:r>
            <w:r w:rsidRPr="006213BD">
              <w:rPr>
                <w:rFonts w:ascii="Arial" w:hAnsi="Arial" w:cs="Arial"/>
              </w:rPr>
              <w:t>rekommend</w:t>
            </w:r>
            <w:r>
              <w:rPr>
                <w:rFonts w:ascii="Arial" w:hAnsi="Arial" w:cs="Arial"/>
              </w:rPr>
              <w:t>eras p</w:t>
            </w:r>
            <w:r w:rsidRPr="006213BD">
              <w:rPr>
                <w:rFonts w:ascii="Arial" w:hAnsi="Arial" w:cs="Arial"/>
                <w:color w:val="000000"/>
              </w:rPr>
              <w:t>at</w:t>
            </w:r>
            <w:r>
              <w:rPr>
                <w:rFonts w:ascii="Arial" w:hAnsi="Arial" w:cs="Arial"/>
                <w:color w:val="000000"/>
              </w:rPr>
              <w:t xml:space="preserve">ienter med riskfaktorer </w:t>
            </w:r>
            <w:r w:rsidRPr="006213BD">
              <w:rPr>
                <w:rFonts w:ascii="Arial" w:hAnsi="Arial" w:cs="Arial"/>
                <w:color w:val="000000"/>
              </w:rPr>
              <w:t xml:space="preserve">såsom </w:t>
            </w:r>
            <w:r w:rsidRPr="006213BD">
              <w:rPr>
                <w:rFonts w:ascii="Arial" w:hAnsi="Arial" w:cs="Arial"/>
              </w:rPr>
              <w:t>p-piller, tidigare DVT/LE</w:t>
            </w:r>
            <w:r>
              <w:rPr>
                <w:rFonts w:ascii="Arial" w:hAnsi="Arial" w:cs="Arial"/>
              </w:rPr>
              <w:t xml:space="preserve"> och</w:t>
            </w:r>
            <w:r w:rsidRPr="006213BD">
              <w:rPr>
                <w:rFonts w:ascii="Arial" w:hAnsi="Arial" w:cs="Arial"/>
              </w:rPr>
              <w:t xml:space="preserve"> flygresor&gt;8 timmar</w:t>
            </w:r>
            <w:r>
              <w:rPr>
                <w:rFonts w:ascii="Arial" w:hAnsi="Arial" w:cs="Arial"/>
              </w:rPr>
              <w:t xml:space="preserve"> att ges trombosprofylax enligt lokal rutin. Ev. trombosprofylax skall dokumenteras gällande dos och behandlingslängd. </w:t>
            </w:r>
          </w:p>
          <w:p w14:paraId="2DCB2A62" w14:textId="77777777" w:rsidR="006213BD" w:rsidRPr="006213BD" w:rsidRDefault="006213BD" w:rsidP="00C5148F">
            <w:pPr>
              <w:spacing w:line="276" w:lineRule="auto"/>
              <w:ind w:left="567" w:right="455"/>
              <w:rPr>
                <w:rFonts w:ascii="Arial" w:hAnsi="Arial" w:cs="Arial"/>
                <w:color w:val="000000"/>
              </w:rPr>
            </w:pPr>
          </w:p>
          <w:p w14:paraId="6625B75C" w14:textId="77777777" w:rsidR="00DF2567" w:rsidRPr="00C5148F" w:rsidRDefault="00DF2567" w:rsidP="00C5148F">
            <w:pPr>
              <w:spacing w:line="276" w:lineRule="auto"/>
              <w:ind w:left="567" w:right="455"/>
              <w:rPr>
                <w:rFonts w:ascii="Arial" w:hAnsi="Arial" w:cs="Arial"/>
                <w:b/>
                <w:color w:val="000000"/>
              </w:rPr>
            </w:pPr>
            <w:proofErr w:type="spellStart"/>
            <w:r w:rsidRPr="00C5148F">
              <w:rPr>
                <w:rFonts w:ascii="Arial" w:hAnsi="Arial" w:cs="Arial"/>
                <w:b/>
                <w:color w:val="000000"/>
              </w:rPr>
              <w:t>Exklusion</w:t>
            </w:r>
            <w:proofErr w:type="spellEnd"/>
          </w:p>
          <w:p w14:paraId="4FF82262" w14:textId="2D25066E" w:rsidR="00DF2567" w:rsidRPr="00C5148F" w:rsidRDefault="00DF2567" w:rsidP="00C5148F">
            <w:pPr>
              <w:spacing w:line="276" w:lineRule="auto"/>
              <w:ind w:left="567" w:right="455"/>
              <w:rPr>
                <w:rFonts w:ascii="Arial" w:hAnsi="Arial" w:cs="Arial"/>
              </w:rPr>
            </w:pPr>
            <w:r w:rsidRPr="00C5148F">
              <w:rPr>
                <w:rFonts w:ascii="Arial" w:hAnsi="Arial" w:cs="Arial"/>
                <w:color w:val="000000"/>
              </w:rPr>
              <w:t xml:space="preserve">1. Oförmåga att ge informerat samtycke. 2. Oförmåga att följa instruktioner. 3. Uppföljning vid sjukhus utanför studien. </w:t>
            </w:r>
            <w:r w:rsidR="00CA08D6">
              <w:rPr>
                <w:rFonts w:ascii="Arial" w:hAnsi="Arial" w:cs="Arial"/>
                <w:color w:val="000000"/>
              </w:rPr>
              <w:t>4</w:t>
            </w:r>
            <w:r w:rsidRPr="00C5148F">
              <w:rPr>
                <w:rFonts w:ascii="Arial" w:hAnsi="Arial" w:cs="Arial"/>
                <w:color w:val="000000"/>
              </w:rPr>
              <w:t xml:space="preserve">. Känd njursvikt. </w:t>
            </w:r>
            <w:r w:rsidR="00CA08D6">
              <w:rPr>
                <w:rFonts w:ascii="Arial" w:hAnsi="Arial" w:cs="Arial"/>
                <w:color w:val="000000"/>
              </w:rPr>
              <w:t>5</w:t>
            </w:r>
            <w:r w:rsidRPr="00C5148F">
              <w:rPr>
                <w:rFonts w:ascii="Arial" w:hAnsi="Arial" w:cs="Arial"/>
                <w:color w:val="000000"/>
              </w:rPr>
              <w:t xml:space="preserve">. Hjärtsvikt med </w:t>
            </w:r>
            <w:proofErr w:type="spellStart"/>
            <w:r w:rsidRPr="00C5148F">
              <w:rPr>
                <w:rFonts w:ascii="Arial" w:hAnsi="Arial" w:cs="Arial"/>
                <w:color w:val="000000"/>
              </w:rPr>
              <w:t>pitting</w:t>
            </w:r>
            <w:proofErr w:type="spellEnd"/>
            <w:r w:rsidRPr="00C5148F">
              <w:rPr>
                <w:rFonts w:ascii="Arial" w:hAnsi="Arial" w:cs="Arial"/>
                <w:color w:val="000000"/>
              </w:rPr>
              <w:t xml:space="preserve"> ödem. </w:t>
            </w:r>
            <w:r w:rsidR="00CA08D6">
              <w:rPr>
                <w:rFonts w:ascii="Arial" w:hAnsi="Arial" w:cs="Arial"/>
                <w:color w:val="000000"/>
              </w:rPr>
              <w:t>6</w:t>
            </w:r>
            <w:r w:rsidRPr="00C5148F">
              <w:rPr>
                <w:rFonts w:ascii="Arial" w:hAnsi="Arial" w:cs="Arial"/>
                <w:color w:val="000000"/>
              </w:rPr>
              <w:t xml:space="preserve">. Känd </w:t>
            </w:r>
            <w:proofErr w:type="spellStart"/>
            <w:r w:rsidRPr="00C5148F">
              <w:rPr>
                <w:rFonts w:ascii="Arial" w:hAnsi="Arial" w:cs="Arial"/>
                <w:color w:val="000000"/>
              </w:rPr>
              <w:t>malignitet</w:t>
            </w:r>
            <w:proofErr w:type="spellEnd"/>
            <w:r w:rsidRPr="00C5148F">
              <w:rPr>
                <w:rFonts w:ascii="Arial" w:hAnsi="Arial" w:cs="Arial"/>
                <w:color w:val="000000"/>
              </w:rPr>
              <w:t xml:space="preserve">. </w:t>
            </w:r>
            <w:r w:rsidR="00CA08D6">
              <w:rPr>
                <w:rFonts w:ascii="Arial" w:hAnsi="Arial" w:cs="Arial"/>
                <w:color w:val="000000"/>
              </w:rPr>
              <w:br/>
              <w:t>7</w:t>
            </w:r>
            <w:r w:rsidRPr="00C5148F">
              <w:rPr>
                <w:rFonts w:ascii="Arial" w:hAnsi="Arial" w:cs="Arial"/>
                <w:color w:val="000000"/>
              </w:rPr>
              <w:t xml:space="preserve">. </w:t>
            </w:r>
            <w:r w:rsidR="00AE6C9D">
              <w:rPr>
                <w:rFonts w:ascii="Arial" w:hAnsi="Arial" w:cs="Arial"/>
                <w:color w:val="000000"/>
              </w:rPr>
              <w:t>Känd h</w:t>
            </w:r>
            <w:r w:rsidRPr="00C5148F">
              <w:rPr>
                <w:rFonts w:ascii="Arial" w:hAnsi="Arial" w:cs="Arial"/>
                <w:color w:val="000000"/>
              </w:rPr>
              <w:t xml:space="preserve">emofili eller </w:t>
            </w:r>
            <w:r w:rsidR="00763EE6">
              <w:rPr>
                <w:rFonts w:ascii="Arial" w:hAnsi="Arial" w:cs="Arial"/>
                <w:color w:val="000000"/>
              </w:rPr>
              <w:t xml:space="preserve">känd </w:t>
            </w:r>
            <w:proofErr w:type="spellStart"/>
            <w:r w:rsidR="00AE6C9D">
              <w:rPr>
                <w:rFonts w:ascii="Arial" w:hAnsi="Arial" w:cs="Arial"/>
                <w:color w:val="000000"/>
              </w:rPr>
              <w:t>trombofili</w:t>
            </w:r>
            <w:proofErr w:type="spellEnd"/>
            <w:r w:rsidRPr="00C5148F">
              <w:rPr>
                <w:rFonts w:ascii="Arial" w:hAnsi="Arial" w:cs="Arial"/>
                <w:color w:val="000000"/>
              </w:rPr>
              <w:t xml:space="preserve">. </w:t>
            </w:r>
            <w:r w:rsidR="00CA08D6">
              <w:rPr>
                <w:rFonts w:ascii="Arial" w:hAnsi="Arial" w:cs="Arial"/>
                <w:color w:val="000000"/>
              </w:rPr>
              <w:t>8</w:t>
            </w:r>
            <w:r w:rsidRPr="00C5148F">
              <w:rPr>
                <w:rFonts w:ascii="Arial" w:hAnsi="Arial" w:cs="Arial"/>
                <w:color w:val="000000"/>
              </w:rPr>
              <w:t xml:space="preserve">. </w:t>
            </w:r>
            <w:r w:rsidR="00D74353">
              <w:rPr>
                <w:rFonts w:ascii="Arial" w:hAnsi="Arial" w:cs="Arial"/>
                <w:color w:val="000000"/>
              </w:rPr>
              <w:t xml:space="preserve">Känd pågående DVT/LE. </w:t>
            </w:r>
            <w:r w:rsidR="00E03B06">
              <w:rPr>
                <w:rFonts w:ascii="Arial" w:hAnsi="Arial" w:cs="Arial"/>
                <w:color w:val="000000"/>
              </w:rPr>
              <w:t xml:space="preserve">     </w:t>
            </w:r>
            <w:r w:rsidR="00D74353">
              <w:rPr>
                <w:rFonts w:ascii="Arial" w:hAnsi="Arial" w:cs="Arial"/>
                <w:color w:val="000000"/>
              </w:rPr>
              <w:t xml:space="preserve">9. </w:t>
            </w:r>
            <w:r w:rsidRPr="00C5148F">
              <w:rPr>
                <w:rFonts w:ascii="Arial" w:hAnsi="Arial" w:cs="Arial"/>
                <w:color w:val="000000"/>
              </w:rPr>
              <w:t>Graviditet</w:t>
            </w:r>
          </w:p>
          <w:p w14:paraId="7D4BDAE5" w14:textId="77777777" w:rsidR="00DF2567" w:rsidRPr="00C5148F" w:rsidRDefault="00DF2567" w:rsidP="006213BD">
            <w:pPr>
              <w:spacing w:line="276" w:lineRule="auto"/>
            </w:pPr>
          </w:p>
        </w:tc>
        <w:tc>
          <w:tcPr>
            <w:tcW w:w="7659" w:type="dxa"/>
          </w:tcPr>
          <w:p w14:paraId="5C803DB1" w14:textId="7BB2AF0D" w:rsidR="00DF2567" w:rsidRPr="00C5148F" w:rsidRDefault="00DF2567" w:rsidP="00C5148F">
            <w:pPr>
              <w:spacing w:line="276" w:lineRule="auto"/>
              <w:ind w:left="747"/>
              <w:rPr>
                <w:rFonts w:ascii="Arial" w:hAnsi="Arial" w:cs="Arial"/>
                <w:b/>
                <w:color w:val="000000"/>
              </w:rPr>
            </w:pPr>
            <w:r w:rsidRPr="00C5148F">
              <w:rPr>
                <w:rFonts w:ascii="Arial" w:hAnsi="Arial" w:cs="Arial"/>
                <w:b/>
                <w:color w:val="000000"/>
              </w:rPr>
              <w:t>Randomisering</w:t>
            </w:r>
            <w:r w:rsidR="00F1712D">
              <w:rPr>
                <w:rFonts w:ascii="Arial" w:hAnsi="Arial" w:cs="Arial"/>
                <w:b/>
                <w:color w:val="000000"/>
              </w:rPr>
              <w:t>/rapportering</w:t>
            </w:r>
          </w:p>
          <w:p w14:paraId="3ECB8CE3" w14:textId="77777777"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 xml:space="preserve">Sker online via </w:t>
            </w:r>
            <w:hyperlink r:id="rId15" w:history="1">
              <w:r w:rsidRPr="00C5148F">
                <w:rPr>
                  <w:rStyle w:val="Hyperlnk"/>
                  <w:rFonts w:ascii="Arial" w:hAnsi="Arial" w:cs="Arial"/>
                </w:rPr>
                <w:t>https://redcap.ki.se/</w:t>
              </w:r>
            </w:hyperlink>
          </w:p>
          <w:p w14:paraId="21E8B549" w14:textId="3421D5C3" w:rsidR="00DF2567" w:rsidRPr="00C5148F" w:rsidRDefault="00F1712D" w:rsidP="00C5148F">
            <w:pPr>
              <w:spacing w:line="276" w:lineRule="auto"/>
              <w:ind w:left="747"/>
              <w:rPr>
                <w:rFonts w:ascii="Arial" w:hAnsi="Arial" w:cs="Arial"/>
                <w:color w:val="000000"/>
              </w:rPr>
            </w:pPr>
            <w:r>
              <w:rPr>
                <w:rFonts w:ascii="Arial" w:hAnsi="Arial" w:cs="Arial"/>
                <w:color w:val="000000"/>
              </w:rPr>
              <w:t>Tilldelad behörighet</w:t>
            </w:r>
            <w:r w:rsidR="00DF2567" w:rsidRPr="00C5148F">
              <w:rPr>
                <w:rFonts w:ascii="Arial" w:hAnsi="Arial" w:cs="Arial"/>
                <w:color w:val="000000"/>
              </w:rPr>
              <w:t xml:space="preserve"> behövs</w:t>
            </w:r>
          </w:p>
          <w:p w14:paraId="777F7CAB" w14:textId="77777777"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Kontaktuppgifter på baksidan</w:t>
            </w:r>
          </w:p>
          <w:p w14:paraId="70DEB370" w14:textId="77777777" w:rsidR="00DF2567" w:rsidRPr="00C5148F" w:rsidRDefault="00DF2567" w:rsidP="00C5148F">
            <w:pPr>
              <w:spacing w:line="276" w:lineRule="auto"/>
              <w:ind w:left="747"/>
              <w:rPr>
                <w:rFonts w:ascii="Arial" w:hAnsi="Arial" w:cs="Arial"/>
                <w:color w:val="000000"/>
                <w:u w:val="single"/>
              </w:rPr>
            </w:pPr>
          </w:p>
          <w:p w14:paraId="2A96D1B1" w14:textId="77777777" w:rsidR="00DF2567" w:rsidRPr="00C5148F" w:rsidRDefault="00DF2567" w:rsidP="00C5148F">
            <w:pPr>
              <w:spacing w:line="276" w:lineRule="auto"/>
              <w:ind w:left="747"/>
              <w:rPr>
                <w:rFonts w:ascii="Arial" w:hAnsi="Arial" w:cs="Arial"/>
                <w:b/>
                <w:color w:val="000000"/>
              </w:rPr>
            </w:pPr>
            <w:r w:rsidRPr="00C5148F">
              <w:rPr>
                <w:rFonts w:ascii="Arial" w:hAnsi="Arial" w:cs="Arial"/>
                <w:b/>
                <w:color w:val="000000"/>
              </w:rPr>
              <w:t>Behandlingstid</w:t>
            </w:r>
          </w:p>
          <w:p w14:paraId="76F72C78" w14:textId="2521C78D" w:rsidR="00DF2567" w:rsidRPr="00C5148F" w:rsidRDefault="00DF2567" w:rsidP="00C5148F">
            <w:pPr>
              <w:autoSpaceDE w:val="0"/>
              <w:autoSpaceDN w:val="0"/>
              <w:adjustRightInd w:val="0"/>
              <w:spacing w:line="276" w:lineRule="auto"/>
              <w:ind w:left="747"/>
              <w:rPr>
                <w:rFonts w:ascii="Arial" w:hAnsi="Arial" w:cs="Arial"/>
              </w:rPr>
            </w:pPr>
            <w:r w:rsidRPr="00C5148F">
              <w:rPr>
                <w:rFonts w:ascii="Arial" w:hAnsi="Arial" w:cs="Arial"/>
              </w:rPr>
              <w:t xml:space="preserve">Om lottad till IPC så sker behandlingen kontinuerligt (dag/natt), den tiden då patienten är stilla-sittande, eller liggande. Minsta rekommenderade behandlingstid är 10 timmar/dygn. Behandlingen skall fortsätta till dess att </w:t>
            </w:r>
            <w:proofErr w:type="spellStart"/>
            <w:r w:rsidRPr="00C5148F">
              <w:rPr>
                <w:rFonts w:ascii="Arial" w:hAnsi="Arial" w:cs="Arial"/>
              </w:rPr>
              <w:t>underbens</w:t>
            </w:r>
            <w:r w:rsidRPr="00C5148F">
              <w:rPr>
                <w:rFonts w:ascii="Arial" w:hAnsi="Arial" w:cs="Arial"/>
              </w:rPr>
              <w:softHyphen/>
              <w:t>immobiliseringen</w:t>
            </w:r>
            <w:proofErr w:type="spellEnd"/>
            <w:r w:rsidRPr="00C5148F">
              <w:rPr>
                <w:rFonts w:ascii="Arial" w:hAnsi="Arial" w:cs="Arial"/>
              </w:rPr>
              <w:t xml:space="preserve"> avlägsnas, dvs.</w:t>
            </w:r>
            <w:r w:rsidR="00091E0D">
              <w:rPr>
                <w:rFonts w:ascii="Arial" w:hAnsi="Arial" w:cs="Arial"/>
              </w:rPr>
              <w:t xml:space="preserve"> </w:t>
            </w:r>
            <w:r w:rsidR="00400B8D">
              <w:rPr>
                <w:rFonts w:ascii="Arial" w:hAnsi="Arial" w:cs="Arial"/>
              </w:rPr>
              <w:t xml:space="preserve">ca </w:t>
            </w:r>
            <w:proofErr w:type="gramStart"/>
            <w:r w:rsidR="00400B8D">
              <w:rPr>
                <w:rFonts w:ascii="Arial" w:hAnsi="Arial" w:cs="Arial"/>
              </w:rPr>
              <w:t>6-8</w:t>
            </w:r>
            <w:proofErr w:type="gramEnd"/>
            <w:r w:rsidR="00400B8D">
              <w:rPr>
                <w:rFonts w:ascii="Arial" w:hAnsi="Arial" w:cs="Arial"/>
              </w:rPr>
              <w:t xml:space="preserve"> </w:t>
            </w:r>
            <w:r w:rsidRPr="00C5148F">
              <w:rPr>
                <w:rFonts w:ascii="Arial" w:hAnsi="Arial" w:cs="Arial"/>
              </w:rPr>
              <w:t xml:space="preserve">veckor. </w:t>
            </w:r>
          </w:p>
          <w:p w14:paraId="0371E824" w14:textId="77777777" w:rsidR="00DF2567" w:rsidRPr="00C5148F" w:rsidRDefault="00DF2567" w:rsidP="00C5148F">
            <w:pPr>
              <w:spacing w:line="276" w:lineRule="auto"/>
              <w:ind w:left="747"/>
              <w:rPr>
                <w:rFonts w:ascii="Arial" w:hAnsi="Arial" w:cs="Arial"/>
                <w:color w:val="000000"/>
                <w:u w:val="single"/>
              </w:rPr>
            </w:pPr>
          </w:p>
          <w:p w14:paraId="43E359F6" w14:textId="77777777" w:rsidR="00DF2567" w:rsidRPr="00C5148F" w:rsidRDefault="00DF2567" w:rsidP="00C5148F">
            <w:pPr>
              <w:spacing w:line="276" w:lineRule="auto"/>
              <w:ind w:left="747"/>
              <w:rPr>
                <w:rFonts w:ascii="Arial" w:hAnsi="Arial" w:cs="Arial"/>
                <w:b/>
                <w:color w:val="000000"/>
              </w:rPr>
            </w:pPr>
            <w:r w:rsidRPr="00C5148F">
              <w:rPr>
                <w:rFonts w:ascii="Arial" w:hAnsi="Arial" w:cs="Arial"/>
                <w:b/>
                <w:color w:val="000000"/>
              </w:rPr>
              <w:t>Uppföljning</w:t>
            </w:r>
          </w:p>
          <w:p w14:paraId="03FF04A4" w14:textId="77777777"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2 veckor: Återbesökskontroll av komplikationer &amp; följsamhet.</w:t>
            </w:r>
          </w:p>
          <w:p w14:paraId="6961CBFC" w14:textId="7E8DEDEA" w:rsidR="00DF2567" w:rsidRPr="00C5148F" w:rsidRDefault="00400B8D" w:rsidP="00C5148F">
            <w:pPr>
              <w:spacing w:line="276" w:lineRule="auto"/>
              <w:ind w:left="747"/>
              <w:rPr>
                <w:rFonts w:ascii="Arial" w:hAnsi="Arial" w:cs="Arial"/>
                <w:color w:val="000000"/>
              </w:rPr>
            </w:pPr>
            <w:proofErr w:type="gramStart"/>
            <w:r w:rsidRPr="00C5148F">
              <w:rPr>
                <w:rFonts w:ascii="Arial" w:hAnsi="Arial" w:cs="Arial"/>
                <w:color w:val="000000"/>
              </w:rPr>
              <w:t>6</w:t>
            </w:r>
            <w:r>
              <w:rPr>
                <w:rFonts w:ascii="Arial" w:hAnsi="Arial" w:cs="Arial"/>
                <w:color w:val="000000"/>
              </w:rPr>
              <w:t>-8</w:t>
            </w:r>
            <w:proofErr w:type="gramEnd"/>
            <w:r w:rsidRPr="00C5148F">
              <w:rPr>
                <w:rFonts w:ascii="Arial" w:hAnsi="Arial" w:cs="Arial"/>
                <w:color w:val="000000"/>
              </w:rPr>
              <w:t xml:space="preserve"> veckor</w:t>
            </w:r>
            <w:r w:rsidR="008901EB">
              <w:rPr>
                <w:rFonts w:ascii="Arial" w:hAnsi="Arial" w:cs="Arial"/>
                <w:color w:val="000000"/>
              </w:rPr>
              <w:t xml:space="preserve"> vid avveckling av </w:t>
            </w:r>
            <w:proofErr w:type="spellStart"/>
            <w:r w:rsidR="008901EB">
              <w:rPr>
                <w:rFonts w:ascii="Arial" w:hAnsi="Arial" w:cs="Arial"/>
                <w:color w:val="000000"/>
              </w:rPr>
              <w:t>immobilisering</w:t>
            </w:r>
            <w:proofErr w:type="spellEnd"/>
            <w:r w:rsidR="008901EB">
              <w:rPr>
                <w:rFonts w:ascii="Arial" w:hAnsi="Arial" w:cs="Arial"/>
                <w:color w:val="000000"/>
              </w:rPr>
              <w:t>: Duplex ultraljud, k</w:t>
            </w:r>
            <w:r w:rsidR="00DF2567" w:rsidRPr="00C5148F">
              <w:rPr>
                <w:rFonts w:ascii="Arial" w:hAnsi="Arial" w:cs="Arial"/>
                <w:color w:val="000000"/>
              </w:rPr>
              <w:t>ontroll av komplikationer &amp; följsamhet.</w:t>
            </w:r>
          </w:p>
          <w:p w14:paraId="67DB7C87" w14:textId="1397429D"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6 månader: Återbesök för att fylla i validerade enkäter.</w:t>
            </w:r>
          </w:p>
          <w:p w14:paraId="6A453C27" w14:textId="12B2973E"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12 månader: Återbesök för</w:t>
            </w:r>
            <w:r w:rsidR="00AE6C9D">
              <w:rPr>
                <w:rFonts w:ascii="Arial" w:hAnsi="Arial" w:cs="Arial"/>
                <w:color w:val="000000"/>
              </w:rPr>
              <w:t xml:space="preserve"> att fylla i validerade enkäte</w:t>
            </w:r>
            <w:r w:rsidR="008901EB">
              <w:rPr>
                <w:rFonts w:ascii="Arial" w:hAnsi="Arial" w:cs="Arial"/>
                <w:color w:val="000000"/>
              </w:rPr>
              <w:t>r</w:t>
            </w:r>
            <w:r w:rsidR="00AE6C9D">
              <w:rPr>
                <w:rFonts w:ascii="Arial" w:hAnsi="Arial" w:cs="Arial"/>
                <w:color w:val="000000"/>
              </w:rPr>
              <w:t>.</w:t>
            </w:r>
          </w:p>
          <w:p w14:paraId="7D21A0B2" w14:textId="77777777" w:rsidR="00DF2567" w:rsidRPr="00C5148F" w:rsidRDefault="00DF2567" w:rsidP="00C5148F">
            <w:pPr>
              <w:spacing w:line="276" w:lineRule="auto"/>
              <w:ind w:left="747"/>
              <w:rPr>
                <w:rFonts w:ascii="Arial" w:hAnsi="Arial" w:cs="Arial"/>
                <w:color w:val="000000"/>
              </w:rPr>
            </w:pPr>
          </w:p>
          <w:p w14:paraId="0E1EC886" w14:textId="77777777" w:rsidR="00DF2567" w:rsidRPr="00C5148F" w:rsidRDefault="00DF2567" w:rsidP="00C5148F">
            <w:pPr>
              <w:spacing w:line="276" w:lineRule="auto"/>
              <w:ind w:left="747"/>
              <w:rPr>
                <w:rFonts w:ascii="Arial" w:hAnsi="Arial" w:cs="Arial"/>
                <w:b/>
                <w:color w:val="000000"/>
              </w:rPr>
            </w:pPr>
            <w:r w:rsidRPr="00C5148F">
              <w:rPr>
                <w:rFonts w:ascii="Arial" w:hAnsi="Arial" w:cs="Arial"/>
                <w:b/>
                <w:color w:val="000000"/>
              </w:rPr>
              <w:t xml:space="preserve">Antal patienter </w:t>
            </w:r>
          </w:p>
          <w:p w14:paraId="4DFF79E5" w14:textId="0B963423"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1</w:t>
            </w:r>
            <w:r w:rsidR="00CA08D6">
              <w:rPr>
                <w:rFonts w:ascii="Arial" w:hAnsi="Arial" w:cs="Arial"/>
                <w:color w:val="000000"/>
              </w:rPr>
              <w:t>4</w:t>
            </w:r>
            <w:r w:rsidRPr="00C5148F">
              <w:rPr>
                <w:rFonts w:ascii="Arial" w:hAnsi="Arial" w:cs="Arial"/>
                <w:color w:val="000000"/>
              </w:rPr>
              <w:t xml:space="preserve">00 patienter. </w:t>
            </w:r>
            <w:r w:rsidR="00AE6C9D">
              <w:rPr>
                <w:rFonts w:ascii="Arial" w:hAnsi="Arial" w:cs="Arial"/>
                <w:color w:val="000000"/>
              </w:rPr>
              <w:t xml:space="preserve">1000 fotledsfrakturer samt 400 hälsenerupturer. </w:t>
            </w:r>
            <w:r w:rsidRPr="00C5148F">
              <w:rPr>
                <w:rFonts w:ascii="Arial" w:hAnsi="Arial" w:cs="Arial"/>
                <w:color w:val="000000"/>
              </w:rPr>
              <w:t xml:space="preserve">Analyser baseras på ”intention to </w:t>
            </w:r>
            <w:proofErr w:type="spellStart"/>
            <w:r w:rsidRPr="00C5148F">
              <w:rPr>
                <w:rFonts w:ascii="Arial" w:hAnsi="Arial" w:cs="Arial"/>
                <w:color w:val="000000"/>
              </w:rPr>
              <w:t>treat</w:t>
            </w:r>
            <w:proofErr w:type="spellEnd"/>
            <w:r w:rsidRPr="00C5148F">
              <w:rPr>
                <w:rFonts w:ascii="Arial" w:hAnsi="Arial" w:cs="Arial"/>
                <w:color w:val="000000"/>
              </w:rPr>
              <w:t>”.</w:t>
            </w:r>
          </w:p>
          <w:p w14:paraId="5CF42F64" w14:textId="77777777" w:rsidR="00DF2567" w:rsidRPr="00C5148F" w:rsidRDefault="00DF2567" w:rsidP="00C5148F">
            <w:pPr>
              <w:spacing w:line="276" w:lineRule="auto"/>
              <w:ind w:left="747"/>
              <w:rPr>
                <w:rFonts w:ascii="Arial" w:hAnsi="Arial" w:cs="Arial"/>
                <w:color w:val="000000"/>
              </w:rPr>
            </w:pPr>
          </w:p>
          <w:p w14:paraId="1ECAEA12" w14:textId="77777777" w:rsidR="00DF2567" w:rsidRPr="00C5148F" w:rsidRDefault="00DF2567" w:rsidP="00C5148F">
            <w:pPr>
              <w:spacing w:line="276" w:lineRule="auto"/>
              <w:ind w:left="747"/>
              <w:rPr>
                <w:rFonts w:ascii="Arial" w:hAnsi="Arial" w:cs="Arial"/>
                <w:b/>
                <w:color w:val="000000"/>
              </w:rPr>
            </w:pPr>
            <w:r w:rsidRPr="00C5148F">
              <w:rPr>
                <w:rFonts w:ascii="Arial" w:hAnsi="Arial" w:cs="Arial"/>
                <w:b/>
                <w:color w:val="000000"/>
              </w:rPr>
              <w:t>Primärt utfallsmått</w:t>
            </w:r>
          </w:p>
          <w:p w14:paraId="698266BD" w14:textId="14BCCC3F" w:rsidR="00DF2567" w:rsidRPr="00C5148F" w:rsidRDefault="00DF2567" w:rsidP="00C5148F">
            <w:pPr>
              <w:spacing w:line="276" w:lineRule="auto"/>
              <w:ind w:left="747"/>
              <w:rPr>
                <w:rFonts w:ascii="Arial" w:hAnsi="Arial" w:cs="Arial"/>
                <w:color w:val="000000"/>
              </w:rPr>
            </w:pPr>
            <w:r w:rsidRPr="00C5148F">
              <w:rPr>
                <w:rFonts w:ascii="Arial" w:hAnsi="Arial" w:cs="Arial"/>
                <w:color w:val="000000"/>
              </w:rPr>
              <w:t xml:space="preserve">Förekomst av en symptomatisk/ </w:t>
            </w:r>
            <w:proofErr w:type="spellStart"/>
            <w:r w:rsidRPr="00C5148F">
              <w:rPr>
                <w:rFonts w:ascii="Arial" w:hAnsi="Arial" w:cs="Arial"/>
                <w:color w:val="000000"/>
              </w:rPr>
              <w:t>asymptomatisk</w:t>
            </w:r>
            <w:proofErr w:type="spellEnd"/>
            <w:r w:rsidRPr="00C5148F">
              <w:rPr>
                <w:rFonts w:ascii="Arial" w:hAnsi="Arial" w:cs="Arial"/>
                <w:color w:val="000000"/>
              </w:rPr>
              <w:t xml:space="preserve"> DVT</w:t>
            </w:r>
            <w:r w:rsidR="008901EB">
              <w:rPr>
                <w:rFonts w:ascii="Arial" w:hAnsi="Arial" w:cs="Arial"/>
                <w:color w:val="000000"/>
              </w:rPr>
              <w:t xml:space="preserve"> inom tiden för </w:t>
            </w:r>
            <w:proofErr w:type="spellStart"/>
            <w:r w:rsidR="008901EB">
              <w:rPr>
                <w:rFonts w:ascii="Arial" w:hAnsi="Arial" w:cs="Arial"/>
                <w:color w:val="000000"/>
              </w:rPr>
              <w:t>immobilisering</w:t>
            </w:r>
            <w:proofErr w:type="spellEnd"/>
            <w:r w:rsidR="008901EB">
              <w:rPr>
                <w:rFonts w:ascii="Arial" w:hAnsi="Arial" w:cs="Arial"/>
                <w:color w:val="000000"/>
              </w:rPr>
              <w:t>- V</w:t>
            </w:r>
            <w:r w:rsidRPr="00C5148F">
              <w:rPr>
                <w:rFonts w:ascii="Arial" w:hAnsi="Arial" w:cs="Arial"/>
                <w:color w:val="000000"/>
              </w:rPr>
              <w:t xml:space="preserve">id </w:t>
            </w:r>
            <w:r w:rsidR="008901EB">
              <w:rPr>
                <w:rFonts w:ascii="Arial" w:hAnsi="Arial" w:cs="Arial"/>
                <w:color w:val="000000"/>
              </w:rPr>
              <w:t xml:space="preserve">återbesök </w:t>
            </w:r>
            <w:r w:rsidR="008901EB" w:rsidRPr="00C5148F">
              <w:rPr>
                <w:rFonts w:ascii="Arial" w:hAnsi="Arial" w:cs="Arial"/>
                <w:color w:val="000000"/>
              </w:rPr>
              <w:t xml:space="preserve">då </w:t>
            </w:r>
            <w:proofErr w:type="spellStart"/>
            <w:r w:rsidR="008901EB" w:rsidRPr="00C5148F">
              <w:rPr>
                <w:rFonts w:ascii="Arial" w:hAnsi="Arial" w:cs="Arial"/>
                <w:color w:val="000000"/>
              </w:rPr>
              <w:t>underbensimmobiliseringen</w:t>
            </w:r>
            <w:proofErr w:type="spellEnd"/>
            <w:r w:rsidR="008901EB" w:rsidRPr="00C5148F">
              <w:rPr>
                <w:rFonts w:ascii="Arial" w:hAnsi="Arial" w:cs="Arial"/>
                <w:color w:val="000000"/>
              </w:rPr>
              <w:t xml:space="preserve"> avslutas</w:t>
            </w:r>
            <w:r w:rsidR="008901EB">
              <w:rPr>
                <w:rFonts w:ascii="Arial" w:hAnsi="Arial" w:cs="Arial"/>
                <w:color w:val="000000"/>
              </w:rPr>
              <w:t xml:space="preserve"> vid ca 6-8v genomförs </w:t>
            </w:r>
            <w:r w:rsidRPr="00C5148F">
              <w:rPr>
                <w:rFonts w:ascii="Arial" w:hAnsi="Arial" w:cs="Arial"/>
                <w:color w:val="000000"/>
              </w:rPr>
              <w:t xml:space="preserve">screening med kompressions </w:t>
            </w:r>
            <w:r w:rsidR="008901EB">
              <w:rPr>
                <w:rFonts w:ascii="Arial" w:hAnsi="Arial" w:cs="Arial"/>
                <w:color w:val="000000"/>
              </w:rPr>
              <w:t>duplex ultraljud.</w:t>
            </w:r>
          </w:p>
          <w:p w14:paraId="4AAC5553" w14:textId="7B303DAB" w:rsidR="00AE6C9D" w:rsidRDefault="00AE6C9D" w:rsidP="00C5148F">
            <w:pPr>
              <w:spacing w:line="276" w:lineRule="auto"/>
              <w:ind w:left="329" w:right="261"/>
              <w:jc w:val="center"/>
            </w:pPr>
          </w:p>
          <w:p w14:paraId="15B2AB96" w14:textId="16C29392" w:rsidR="00DF2567" w:rsidRPr="00AE6C9D" w:rsidRDefault="00DF2567" w:rsidP="00AE6C9D">
            <w:pPr>
              <w:tabs>
                <w:tab w:val="left" w:pos="2783"/>
              </w:tabs>
            </w:pPr>
          </w:p>
        </w:tc>
      </w:tr>
    </w:tbl>
    <w:p w14:paraId="7A37103A" w14:textId="77777777" w:rsidR="00317E48" w:rsidRDefault="0042605D" w:rsidP="00AE6C9D"/>
    <w:sectPr w:rsidR="00317E48" w:rsidSect="009F111D">
      <w:pgSz w:w="16838" w:h="11906" w:orient="landscape"/>
      <w:pgMar w:top="993" w:right="454" w:bottom="426"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91C1" w14:textId="77777777" w:rsidR="0042605D" w:rsidRDefault="0042605D" w:rsidP="009F111D">
      <w:pPr>
        <w:spacing w:after="0" w:line="240" w:lineRule="auto"/>
      </w:pPr>
      <w:r>
        <w:separator/>
      </w:r>
    </w:p>
  </w:endnote>
  <w:endnote w:type="continuationSeparator" w:id="0">
    <w:p w14:paraId="1001AF2D" w14:textId="77777777" w:rsidR="0042605D" w:rsidRDefault="0042605D" w:rsidP="009F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1D09" w14:textId="77777777" w:rsidR="0042605D" w:rsidRDefault="0042605D" w:rsidP="009F111D">
      <w:pPr>
        <w:spacing w:after="0" w:line="240" w:lineRule="auto"/>
      </w:pPr>
      <w:r>
        <w:separator/>
      </w:r>
    </w:p>
  </w:footnote>
  <w:footnote w:type="continuationSeparator" w:id="0">
    <w:p w14:paraId="4206B127" w14:textId="77777777" w:rsidR="0042605D" w:rsidRDefault="0042605D" w:rsidP="009F1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70FD"/>
    <w:rsid w:val="00041C38"/>
    <w:rsid w:val="00077C44"/>
    <w:rsid w:val="000807CD"/>
    <w:rsid w:val="00091E0D"/>
    <w:rsid w:val="000B6D63"/>
    <w:rsid w:val="00183D46"/>
    <w:rsid w:val="00185023"/>
    <w:rsid w:val="00187B1A"/>
    <w:rsid w:val="001C5445"/>
    <w:rsid w:val="0022590E"/>
    <w:rsid w:val="00253C9F"/>
    <w:rsid w:val="002C0CE7"/>
    <w:rsid w:val="002E489D"/>
    <w:rsid w:val="00346CBB"/>
    <w:rsid w:val="00384E0A"/>
    <w:rsid w:val="003E2D0E"/>
    <w:rsid w:val="00400B8D"/>
    <w:rsid w:val="0042605D"/>
    <w:rsid w:val="00457367"/>
    <w:rsid w:val="0046427D"/>
    <w:rsid w:val="004D6ED7"/>
    <w:rsid w:val="004E6E17"/>
    <w:rsid w:val="00505F14"/>
    <w:rsid w:val="005703EE"/>
    <w:rsid w:val="005C036A"/>
    <w:rsid w:val="006213BD"/>
    <w:rsid w:val="006315A3"/>
    <w:rsid w:val="006759A3"/>
    <w:rsid w:val="006A69FA"/>
    <w:rsid w:val="006C1BA7"/>
    <w:rsid w:val="006F35B5"/>
    <w:rsid w:val="00723076"/>
    <w:rsid w:val="00752963"/>
    <w:rsid w:val="00763EE6"/>
    <w:rsid w:val="00784740"/>
    <w:rsid w:val="007B16AE"/>
    <w:rsid w:val="007D7496"/>
    <w:rsid w:val="008107D7"/>
    <w:rsid w:val="00812B4C"/>
    <w:rsid w:val="0081374F"/>
    <w:rsid w:val="0082364D"/>
    <w:rsid w:val="008901EB"/>
    <w:rsid w:val="00907A4E"/>
    <w:rsid w:val="00932549"/>
    <w:rsid w:val="009F111D"/>
    <w:rsid w:val="00AE6C9D"/>
    <w:rsid w:val="00AF390B"/>
    <w:rsid w:val="00B26683"/>
    <w:rsid w:val="00B73018"/>
    <w:rsid w:val="00BA26BD"/>
    <w:rsid w:val="00C5148F"/>
    <w:rsid w:val="00C55AF8"/>
    <w:rsid w:val="00CA08D6"/>
    <w:rsid w:val="00D476B6"/>
    <w:rsid w:val="00D670FD"/>
    <w:rsid w:val="00D74353"/>
    <w:rsid w:val="00DF2567"/>
    <w:rsid w:val="00E03B06"/>
    <w:rsid w:val="00EA00CB"/>
    <w:rsid w:val="00EB4CDA"/>
    <w:rsid w:val="00F1712D"/>
    <w:rsid w:val="00F50E90"/>
    <w:rsid w:val="00F65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37948"/>
  <w15:docId w15:val="{95DCC2E8-C7CA-4FA4-81F5-29A2E716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44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670F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670FD"/>
    <w:rPr>
      <w:rFonts w:ascii="Tahoma" w:hAnsi="Tahoma" w:cs="Tahoma"/>
      <w:sz w:val="16"/>
      <w:szCs w:val="16"/>
    </w:rPr>
  </w:style>
  <w:style w:type="paragraph" w:styleId="Brdtext">
    <w:name w:val="Body Text"/>
    <w:basedOn w:val="Normal"/>
    <w:link w:val="BrdtextChar"/>
    <w:rsid w:val="00D670FD"/>
    <w:pPr>
      <w:spacing w:after="120"/>
      <w:jc w:val="both"/>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D670FD"/>
    <w:rPr>
      <w:rFonts w:ascii="Arial" w:eastAsia="Times New Roman" w:hAnsi="Arial" w:cs="Times New Roman"/>
      <w:szCs w:val="20"/>
      <w:lang w:eastAsia="sv-SE"/>
    </w:rPr>
  </w:style>
  <w:style w:type="character" w:styleId="Hyperlnk">
    <w:name w:val="Hyperlink"/>
    <w:rsid w:val="00D670FD"/>
    <w:rPr>
      <w:color w:val="0000FF"/>
      <w:u w:val="single"/>
    </w:rPr>
  </w:style>
  <w:style w:type="paragraph" w:styleId="Normalwebb">
    <w:name w:val="Normal (Web)"/>
    <w:basedOn w:val="Normal"/>
    <w:uiPriority w:val="99"/>
    <w:unhideWhenUsed/>
    <w:rsid w:val="00D670F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uiPriority w:val="20"/>
    <w:qFormat/>
    <w:rsid w:val="00D670FD"/>
    <w:rPr>
      <w:i/>
      <w:iCs/>
    </w:rPr>
  </w:style>
  <w:style w:type="character" w:styleId="Stark">
    <w:name w:val="Strong"/>
    <w:uiPriority w:val="22"/>
    <w:qFormat/>
    <w:rsid w:val="00D670FD"/>
    <w:rPr>
      <w:b/>
      <w:bCs/>
    </w:rPr>
  </w:style>
  <w:style w:type="table" w:styleId="Tabellrutnt">
    <w:name w:val="Table Grid"/>
    <w:basedOn w:val="Normaltabell"/>
    <w:uiPriority w:val="59"/>
    <w:rsid w:val="00D6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F11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111D"/>
  </w:style>
  <w:style w:type="paragraph" w:styleId="Sidfot">
    <w:name w:val="footer"/>
    <w:basedOn w:val="Normal"/>
    <w:link w:val="SidfotChar"/>
    <w:uiPriority w:val="99"/>
    <w:unhideWhenUsed/>
    <w:rsid w:val="009F11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111D"/>
  </w:style>
  <w:style w:type="character" w:styleId="Kommentarsreferens">
    <w:name w:val="annotation reference"/>
    <w:basedOn w:val="Standardstycketeckensnitt"/>
    <w:uiPriority w:val="99"/>
    <w:semiHidden/>
    <w:unhideWhenUsed/>
    <w:rsid w:val="00F651E2"/>
    <w:rPr>
      <w:sz w:val="16"/>
      <w:szCs w:val="16"/>
    </w:rPr>
  </w:style>
  <w:style w:type="paragraph" w:styleId="Kommentarer">
    <w:name w:val="annotation text"/>
    <w:basedOn w:val="Normal"/>
    <w:link w:val="KommentarerChar"/>
    <w:uiPriority w:val="99"/>
    <w:semiHidden/>
    <w:unhideWhenUsed/>
    <w:rsid w:val="00F651E2"/>
    <w:pPr>
      <w:spacing w:line="240" w:lineRule="auto"/>
    </w:pPr>
    <w:rPr>
      <w:sz w:val="20"/>
      <w:szCs w:val="20"/>
    </w:rPr>
  </w:style>
  <w:style w:type="character" w:customStyle="1" w:styleId="KommentarerChar">
    <w:name w:val="Kommentarer Char"/>
    <w:basedOn w:val="Standardstycketeckensnitt"/>
    <w:link w:val="Kommentarer"/>
    <w:uiPriority w:val="99"/>
    <w:semiHidden/>
    <w:rsid w:val="00F651E2"/>
    <w:rPr>
      <w:sz w:val="20"/>
      <w:szCs w:val="20"/>
    </w:rPr>
  </w:style>
  <w:style w:type="paragraph" w:styleId="Kommentarsmne">
    <w:name w:val="annotation subject"/>
    <w:basedOn w:val="Kommentarer"/>
    <w:next w:val="Kommentarer"/>
    <w:link w:val="KommentarsmneChar"/>
    <w:uiPriority w:val="99"/>
    <w:semiHidden/>
    <w:unhideWhenUsed/>
    <w:rsid w:val="00F651E2"/>
    <w:rPr>
      <w:b/>
      <w:bCs/>
    </w:rPr>
  </w:style>
  <w:style w:type="character" w:customStyle="1" w:styleId="KommentarsmneChar">
    <w:name w:val="Kommentarsämne Char"/>
    <w:basedOn w:val="KommentarerChar"/>
    <w:link w:val="Kommentarsmne"/>
    <w:uiPriority w:val="99"/>
    <w:semiHidden/>
    <w:rsid w:val="00F651E2"/>
    <w:rPr>
      <w:b/>
      <w:bCs/>
      <w:sz w:val="20"/>
      <w:szCs w:val="20"/>
    </w:rPr>
  </w:style>
  <w:style w:type="character" w:styleId="Olstomnmnande">
    <w:name w:val="Unresolved Mention"/>
    <w:basedOn w:val="Standardstycketeckensnitt"/>
    <w:uiPriority w:val="99"/>
    <w:semiHidden/>
    <w:unhideWhenUsed/>
    <w:rsid w:val="00F1712D"/>
    <w:rPr>
      <w:color w:val="808080"/>
      <w:shd w:val="clear" w:color="auto" w:fill="E6E6E6"/>
    </w:rPr>
  </w:style>
  <w:style w:type="character" w:styleId="AnvndHyperlnk">
    <w:name w:val="FollowedHyperlink"/>
    <w:basedOn w:val="Standardstycketeckensnitt"/>
    <w:uiPriority w:val="99"/>
    <w:semiHidden/>
    <w:unhideWhenUsed/>
    <w:rsid w:val="00890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ckermann@sll.se" TargetMode="External"/><Relationship Id="rId13" Type="http://schemas.openxmlformats.org/officeDocument/2006/relationships/hyperlink" Target="https://ki.se/mmk/stop-leg-clots" TargetMode="External"/><Relationship Id="rId3" Type="http://schemas.openxmlformats.org/officeDocument/2006/relationships/settings" Target="settings.xml"/><Relationship Id="rId7" Type="http://schemas.openxmlformats.org/officeDocument/2006/relationships/hyperlink" Target="mailto:luigi.belcastro@sll.se"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hyperlink" Target="https://redcap.ki.se/" TargetMode="External"/><Relationship Id="rId10" Type="http://schemas.openxmlformats.org/officeDocument/2006/relationships/hyperlink" Target="https://clinicaltrials.gov/ct2/show/study/NCT03259204" TargetMode="External"/><Relationship Id="rId4" Type="http://schemas.openxmlformats.org/officeDocument/2006/relationships/webSettings" Target="webSettings.xml"/><Relationship Id="rId9" Type="http://schemas.openxmlformats.org/officeDocument/2006/relationships/hyperlink" Target="https://ki.se/mmk/stop-leg-clots" TargetMode="Externa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5A7D-592D-4ABE-829C-33461107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2E9F678D.dotm</Template>
  <TotalTime>1</TotalTime>
  <Pages>2</Pages>
  <Words>611</Words>
  <Characters>3241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Pagrot</dc:creator>
  <cp:lastModifiedBy>Simon Svedman</cp:lastModifiedBy>
  <cp:revision>3</cp:revision>
  <cp:lastPrinted>2018-02-19T11:04:00Z</cp:lastPrinted>
  <dcterms:created xsi:type="dcterms:W3CDTF">2018-11-25T06:50:00Z</dcterms:created>
  <dcterms:modified xsi:type="dcterms:W3CDTF">2018-11-25T06:50:00Z</dcterms:modified>
</cp:coreProperties>
</file>